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41C6" w14:textId="0A29614B" w:rsidR="00200A07" w:rsidRDefault="00200A07" w:rsidP="00D42147">
      <w:pPr>
        <w:pStyle w:val="Kop1"/>
        <w:numPr>
          <w:ilvl w:val="0"/>
          <w:numId w:val="0"/>
        </w:numPr>
      </w:pPr>
      <w:bookmarkStart w:id="0" w:name="_Toc306096633"/>
      <w:bookmarkStart w:id="1" w:name="_Ref363136578"/>
      <w:bookmarkStart w:id="2" w:name="_Toc451338038"/>
      <w:bookmarkStart w:id="3" w:name="_Ref451340106"/>
      <w:bookmarkStart w:id="4" w:name="_Ref451340551"/>
      <w:bookmarkStart w:id="5" w:name="_Toc496093782"/>
      <w:r>
        <w:t xml:space="preserve">Bijlage </w:t>
      </w:r>
      <w:r w:rsidR="00073491">
        <w:t>1</w:t>
      </w:r>
      <w:r w:rsidR="008C264A">
        <w:t>2</w:t>
      </w:r>
      <w:r>
        <w:tab/>
      </w:r>
      <w:bookmarkEnd w:id="0"/>
      <w:bookmarkEnd w:id="1"/>
      <w:bookmarkEnd w:id="2"/>
      <w:bookmarkEnd w:id="3"/>
      <w:bookmarkEnd w:id="4"/>
      <w:bookmarkEnd w:id="5"/>
      <w:r w:rsidR="00073491">
        <w:t>Invulformulier subgunningscriterium 1b</w:t>
      </w:r>
    </w:p>
    <w:p w14:paraId="42AD69E2" w14:textId="2CFEA3F2" w:rsidR="00073491" w:rsidRPr="00073491" w:rsidRDefault="00073491" w:rsidP="00073491">
      <w:r w:rsidRPr="00073491">
        <w:t xml:space="preserve">In het Programma van Eisen (bijlage 9) zijn meerdere wensen opgenomen. In onderstaande tabel dient Inschrijver per wens aan te geven aan of deze wel of niet aanwezig is in uw aangeboden oplossing. Per aanwezige wens krijgt Inschrijver 5 punten. Het totaal aantal punten bepaald de totaal score </w:t>
      </w:r>
      <w:r>
        <w:t xml:space="preserve">van Inschrijver </w:t>
      </w:r>
      <w:r w:rsidRPr="00073491">
        <w:t>voor Subgunningscriterium 1b.</w:t>
      </w:r>
    </w:p>
    <w:p w14:paraId="1CD2D147" w14:textId="1BAAEF89" w:rsidR="00073491" w:rsidRDefault="00073491" w:rsidP="00073491"/>
    <w:p w14:paraId="07B410CC" w14:textId="7B20BE78" w:rsidR="00073491" w:rsidRDefault="00073491" w:rsidP="00073491">
      <w:r>
        <w:t>Invulmogelijkheden:</w:t>
      </w:r>
    </w:p>
    <w:p w14:paraId="11C3E27D" w14:textId="280324E3" w:rsidR="00073491" w:rsidRPr="00073491" w:rsidRDefault="00073491" w:rsidP="00073491">
      <w:pPr>
        <w:ind w:left="708" w:hanging="708"/>
      </w:pPr>
      <w:r w:rsidRPr="00073491">
        <w:t>Ja =</w:t>
      </w:r>
      <w:r w:rsidRPr="00073491">
        <w:tab/>
        <w:t xml:space="preserve"> Aanwezig en zit standaard, dus zonder maatwerk, in de geboden oplossing </w:t>
      </w:r>
      <w:r w:rsidRPr="00073491">
        <w:rPr>
          <w:u w:val="single"/>
        </w:rPr>
        <w:t>op het moment van inschrijven</w:t>
      </w:r>
      <w:r w:rsidRPr="00073491">
        <w:t xml:space="preserve"> op de aanbesteding;</w:t>
      </w:r>
    </w:p>
    <w:p w14:paraId="22D491A8" w14:textId="77777777" w:rsidR="00073491" w:rsidRPr="00073491" w:rsidRDefault="00073491" w:rsidP="00073491">
      <w:r w:rsidRPr="00073491">
        <w:t xml:space="preserve">Nee = </w:t>
      </w:r>
      <w:r w:rsidRPr="00073491">
        <w:tab/>
        <w:t>Niet aanwezig.</w:t>
      </w:r>
    </w:p>
    <w:p w14:paraId="4FE48F01" w14:textId="53EAEAF9" w:rsidR="00073491" w:rsidRDefault="00073491" w:rsidP="00073491">
      <w:pPr>
        <w:rPr>
          <w:u w:val="single"/>
        </w:rPr>
      </w:pPr>
      <w:r>
        <w:rPr>
          <w:u w:val="single"/>
        </w:rPr>
        <w:t xml:space="preserve"> </w:t>
      </w:r>
    </w:p>
    <w:tbl>
      <w:tblPr>
        <w:tblStyle w:val="Tabelraster"/>
        <w:tblW w:w="0" w:type="auto"/>
        <w:tblLook w:val="04A0" w:firstRow="1" w:lastRow="0" w:firstColumn="1" w:lastColumn="0" w:noHBand="0" w:noVBand="1"/>
      </w:tblPr>
      <w:tblGrid>
        <w:gridCol w:w="699"/>
        <w:gridCol w:w="6372"/>
        <w:gridCol w:w="541"/>
        <w:gridCol w:w="568"/>
        <w:gridCol w:w="880"/>
      </w:tblGrid>
      <w:tr w:rsidR="001827D2" w14:paraId="08DB648D" w14:textId="066D7BF4" w:rsidTr="001827D2">
        <w:tc>
          <w:tcPr>
            <w:tcW w:w="701" w:type="dxa"/>
            <w:shd w:val="clear" w:color="auto" w:fill="BFBFBF" w:themeFill="background1" w:themeFillShade="BF"/>
          </w:tcPr>
          <w:p w14:paraId="02CAFDFD" w14:textId="08A1A049" w:rsidR="001827D2" w:rsidRPr="00073491" w:rsidRDefault="001827D2" w:rsidP="00073491">
            <w:r w:rsidRPr="00073491">
              <w:t xml:space="preserve">No. </w:t>
            </w:r>
            <w:proofErr w:type="spellStart"/>
            <w:r w:rsidRPr="00073491">
              <w:t>PvE</w:t>
            </w:r>
            <w:proofErr w:type="spellEnd"/>
          </w:p>
        </w:tc>
        <w:tc>
          <w:tcPr>
            <w:tcW w:w="6696" w:type="dxa"/>
            <w:shd w:val="clear" w:color="auto" w:fill="BFBFBF" w:themeFill="background1" w:themeFillShade="BF"/>
          </w:tcPr>
          <w:p w14:paraId="407E7A53" w14:textId="7B3E16FE" w:rsidR="001827D2" w:rsidRPr="00073491" w:rsidRDefault="001827D2" w:rsidP="00073491">
            <w:r w:rsidRPr="00073491">
              <w:t>Omschrijving</w:t>
            </w:r>
          </w:p>
        </w:tc>
        <w:tc>
          <w:tcPr>
            <w:tcW w:w="553" w:type="dxa"/>
            <w:shd w:val="clear" w:color="auto" w:fill="BFBFBF" w:themeFill="background1" w:themeFillShade="BF"/>
          </w:tcPr>
          <w:p w14:paraId="4F278A76" w14:textId="73D1FAAA" w:rsidR="001827D2" w:rsidRPr="00073491" w:rsidRDefault="001827D2" w:rsidP="00073491">
            <w:r w:rsidRPr="00073491">
              <w:t>Ja</w:t>
            </w:r>
          </w:p>
        </w:tc>
        <w:tc>
          <w:tcPr>
            <w:tcW w:w="570" w:type="dxa"/>
            <w:shd w:val="clear" w:color="auto" w:fill="BFBFBF" w:themeFill="background1" w:themeFillShade="BF"/>
          </w:tcPr>
          <w:p w14:paraId="3AF7A636" w14:textId="598A540D" w:rsidR="001827D2" w:rsidRPr="00073491" w:rsidRDefault="001827D2" w:rsidP="00073491">
            <w:r w:rsidRPr="00073491">
              <w:t>Nee</w:t>
            </w:r>
          </w:p>
        </w:tc>
        <w:tc>
          <w:tcPr>
            <w:tcW w:w="540" w:type="dxa"/>
            <w:shd w:val="clear" w:color="auto" w:fill="BFBFBF" w:themeFill="background1" w:themeFillShade="BF"/>
          </w:tcPr>
          <w:p w14:paraId="3138FC8F" w14:textId="440CEE2F" w:rsidR="001827D2" w:rsidRPr="00073491" w:rsidRDefault="001827D2" w:rsidP="00073491">
            <w:r>
              <w:t>Te behalen punten</w:t>
            </w:r>
          </w:p>
        </w:tc>
      </w:tr>
      <w:tr w:rsidR="001827D2" w14:paraId="09FCFC64" w14:textId="723DC746" w:rsidTr="001827D2">
        <w:tc>
          <w:tcPr>
            <w:tcW w:w="701" w:type="dxa"/>
          </w:tcPr>
          <w:p w14:paraId="63AD2CF8" w14:textId="6F564578" w:rsidR="001827D2" w:rsidRPr="00073491" w:rsidRDefault="001827D2" w:rsidP="00073491">
            <w:r w:rsidRPr="00B22E55">
              <w:t>F19</w:t>
            </w:r>
          </w:p>
        </w:tc>
        <w:tc>
          <w:tcPr>
            <w:tcW w:w="6696" w:type="dxa"/>
          </w:tcPr>
          <w:p w14:paraId="05A30555" w14:textId="5D7B0F16" w:rsidR="001827D2" w:rsidRPr="00073491" w:rsidRDefault="001827D2" w:rsidP="00073491">
            <w:r w:rsidRPr="00B22E55">
              <w:t>Taken in de werkbak moeten tegelijk kunnen worden toebedeeld aan individuele medewerkers, met de mogelijkheid van statusmeldingen, waarna de afgehandelde meldingen na een instelbare tijd uit de werkbak verplaatst worden naar een separate locatie.</w:t>
            </w:r>
          </w:p>
        </w:tc>
        <w:tc>
          <w:tcPr>
            <w:tcW w:w="553" w:type="dxa"/>
          </w:tcPr>
          <w:p w14:paraId="5A103C2F" w14:textId="77777777" w:rsidR="001827D2" w:rsidRPr="00073491" w:rsidRDefault="001827D2" w:rsidP="00073491"/>
        </w:tc>
        <w:tc>
          <w:tcPr>
            <w:tcW w:w="570" w:type="dxa"/>
          </w:tcPr>
          <w:p w14:paraId="3BE1BAA8" w14:textId="77777777" w:rsidR="001827D2" w:rsidRPr="00073491" w:rsidRDefault="001827D2" w:rsidP="00073491"/>
        </w:tc>
        <w:tc>
          <w:tcPr>
            <w:tcW w:w="540" w:type="dxa"/>
          </w:tcPr>
          <w:p w14:paraId="4712B3A7" w14:textId="3F1A49AE" w:rsidR="001827D2" w:rsidRPr="00073491" w:rsidRDefault="001827D2" w:rsidP="00073491">
            <w:r>
              <w:t>5</w:t>
            </w:r>
          </w:p>
        </w:tc>
      </w:tr>
      <w:tr w:rsidR="001827D2" w14:paraId="3ACA092D" w14:textId="3382E4D0" w:rsidTr="001827D2">
        <w:tc>
          <w:tcPr>
            <w:tcW w:w="701" w:type="dxa"/>
          </w:tcPr>
          <w:p w14:paraId="496B3A88" w14:textId="22F276B9" w:rsidR="001827D2" w:rsidRPr="00073491" w:rsidRDefault="001827D2" w:rsidP="00073491">
            <w:r>
              <w:t>F20</w:t>
            </w:r>
          </w:p>
        </w:tc>
        <w:tc>
          <w:tcPr>
            <w:tcW w:w="6696" w:type="dxa"/>
          </w:tcPr>
          <w:p w14:paraId="31B141B5" w14:textId="1C77E832" w:rsidR="001827D2" w:rsidRPr="00073491" w:rsidRDefault="001827D2" w:rsidP="00073491">
            <w:r w:rsidRPr="00B22E55">
              <w:t>Uw oplossing voorziet in de mogelijkheid voor het personaliseren van de werkbak zodat een werkvoorraad op naam van een medewerker gezet kan worden.</w:t>
            </w:r>
          </w:p>
        </w:tc>
        <w:tc>
          <w:tcPr>
            <w:tcW w:w="553" w:type="dxa"/>
          </w:tcPr>
          <w:p w14:paraId="78328F79" w14:textId="77777777" w:rsidR="001827D2" w:rsidRPr="00073491" w:rsidRDefault="001827D2" w:rsidP="00073491"/>
        </w:tc>
        <w:tc>
          <w:tcPr>
            <w:tcW w:w="570" w:type="dxa"/>
          </w:tcPr>
          <w:p w14:paraId="46B7032D" w14:textId="77777777" w:rsidR="001827D2" w:rsidRPr="00073491" w:rsidRDefault="001827D2" w:rsidP="00073491"/>
        </w:tc>
        <w:tc>
          <w:tcPr>
            <w:tcW w:w="540" w:type="dxa"/>
          </w:tcPr>
          <w:p w14:paraId="3F90BC8E" w14:textId="6E89726C" w:rsidR="001827D2" w:rsidRPr="00073491" w:rsidRDefault="001827D2" w:rsidP="00073491">
            <w:r>
              <w:t>5</w:t>
            </w:r>
          </w:p>
        </w:tc>
      </w:tr>
      <w:tr w:rsidR="001827D2" w14:paraId="3EA80EDF" w14:textId="2E9E67E2" w:rsidTr="001827D2">
        <w:tc>
          <w:tcPr>
            <w:tcW w:w="701" w:type="dxa"/>
          </w:tcPr>
          <w:p w14:paraId="73CEE6C6" w14:textId="47EF9DFC" w:rsidR="001827D2" w:rsidRPr="00073491" w:rsidRDefault="001827D2" w:rsidP="00073491">
            <w:r>
              <w:t>F26</w:t>
            </w:r>
          </w:p>
        </w:tc>
        <w:tc>
          <w:tcPr>
            <w:tcW w:w="6696" w:type="dxa"/>
          </w:tcPr>
          <w:p w14:paraId="63783B8E" w14:textId="2AA94C2A" w:rsidR="001827D2" w:rsidRPr="00073491" w:rsidRDefault="001827D2" w:rsidP="00073491">
            <w:r w:rsidRPr="00B22E55">
              <w:t xml:space="preserve">Uw oplossing kan tarieven verwerken waarop een </w:t>
            </w:r>
            <w:proofErr w:type="spellStart"/>
            <w:r w:rsidRPr="00B22E55">
              <w:t>BTW-tarief</w:t>
            </w:r>
            <w:proofErr w:type="spellEnd"/>
            <w:r w:rsidRPr="00B22E55">
              <w:t xml:space="preserve"> van toepassing is. Ook kan uw oplossing een splitsing van het totale bedrag en kosten en BTW tonen op een factuur.</w:t>
            </w:r>
          </w:p>
        </w:tc>
        <w:tc>
          <w:tcPr>
            <w:tcW w:w="553" w:type="dxa"/>
          </w:tcPr>
          <w:p w14:paraId="169199B8" w14:textId="77777777" w:rsidR="001827D2" w:rsidRPr="00073491" w:rsidRDefault="001827D2" w:rsidP="00073491"/>
        </w:tc>
        <w:tc>
          <w:tcPr>
            <w:tcW w:w="570" w:type="dxa"/>
          </w:tcPr>
          <w:p w14:paraId="6AC2E73B" w14:textId="77777777" w:rsidR="001827D2" w:rsidRPr="00073491" w:rsidRDefault="001827D2" w:rsidP="00073491"/>
        </w:tc>
        <w:tc>
          <w:tcPr>
            <w:tcW w:w="540" w:type="dxa"/>
          </w:tcPr>
          <w:p w14:paraId="0E0409D8" w14:textId="29F78DC0" w:rsidR="001827D2" w:rsidRPr="00073491" w:rsidRDefault="001827D2" w:rsidP="00073491">
            <w:r>
              <w:t>5</w:t>
            </w:r>
          </w:p>
        </w:tc>
      </w:tr>
      <w:tr w:rsidR="001827D2" w14:paraId="4AD89CD9" w14:textId="4BFA548C" w:rsidTr="001827D2">
        <w:tc>
          <w:tcPr>
            <w:tcW w:w="701" w:type="dxa"/>
          </w:tcPr>
          <w:p w14:paraId="504F6471" w14:textId="13959346" w:rsidR="001827D2" w:rsidRPr="00073491" w:rsidRDefault="001827D2" w:rsidP="00073491">
            <w:r>
              <w:t>F27</w:t>
            </w:r>
          </w:p>
        </w:tc>
        <w:tc>
          <w:tcPr>
            <w:tcW w:w="6696" w:type="dxa"/>
          </w:tcPr>
          <w:p w14:paraId="10CD1E51" w14:textId="1CD54ADC" w:rsidR="001827D2" w:rsidRPr="00073491" w:rsidRDefault="001827D2" w:rsidP="00073491">
            <w:r w:rsidRPr="00B22E55">
              <w:t>Uw oplossing heeft de mogelijkheid om voor elke vergunning op basis van emissieklasse van een voertuig een prijsdifferentiatie in het kader van ‘Milieudifferentiatie Parkeertarieven’ door te voeren.</w:t>
            </w:r>
          </w:p>
        </w:tc>
        <w:tc>
          <w:tcPr>
            <w:tcW w:w="553" w:type="dxa"/>
          </w:tcPr>
          <w:p w14:paraId="2810C60B" w14:textId="77777777" w:rsidR="001827D2" w:rsidRPr="00073491" w:rsidRDefault="001827D2" w:rsidP="00073491"/>
        </w:tc>
        <w:tc>
          <w:tcPr>
            <w:tcW w:w="570" w:type="dxa"/>
          </w:tcPr>
          <w:p w14:paraId="268A6BD0" w14:textId="77777777" w:rsidR="001827D2" w:rsidRPr="00073491" w:rsidRDefault="001827D2" w:rsidP="00073491"/>
        </w:tc>
        <w:tc>
          <w:tcPr>
            <w:tcW w:w="540" w:type="dxa"/>
          </w:tcPr>
          <w:p w14:paraId="5D8A57B9" w14:textId="1905C39D" w:rsidR="001827D2" w:rsidRPr="00073491" w:rsidRDefault="001827D2" w:rsidP="00073491">
            <w:r>
              <w:t>5</w:t>
            </w:r>
          </w:p>
        </w:tc>
      </w:tr>
      <w:tr w:rsidR="001827D2" w14:paraId="7F602B77" w14:textId="1F543E62" w:rsidTr="001827D2">
        <w:tc>
          <w:tcPr>
            <w:tcW w:w="701" w:type="dxa"/>
          </w:tcPr>
          <w:p w14:paraId="73061B4D" w14:textId="14377A7E" w:rsidR="001827D2" w:rsidRPr="00073491" w:rsidRDefault="001827D2" w:rsidP="00073491">
            <w:r>
              <w:t>F44</w:t>
            </w:r>
          </w:p>
        </w:tc>
        <w:tc>
          <w:tcPr>
            <w:tcW w:w="6696" w:type="dxa"/>
          </w:tcPr>
          <w:p w14:paraId="4C525D72" w14:textId="101B0CE8" w:rsidR="001827D2" w:rsidRPr="00073491" w:rsidRDefault="001827D2" w:rsidP="00073491">
            <w:r w:rsidRPr="00B22E55">
              <w:t>In geval van meerdere dezelfde type vergunningen op 1 adres worden -bij het beëindigen van een van de vergunningen- de overige vergunningen automatisch gerangschikt en het juiste tarief volgens tariefschijf toegekend. Bijvoorbeeld: wanneer op een adres 3 bewonersvergunningen actief zijn en de 2e wordt beëindigd, dan wordt de derde vergunning automatisch de 2e bewonersvergunning, inclusief verrekening van de tarieven.</w:t>
            </w:r>
          </w:p>
        </w:tc>
        <w:tc>
          <w:tcPr>
            <w:tcW w:w="553" w:type="dxa"/>
          </w:tcPr>
          <w:p w14:paraId="0ED7BDA7" w14:textId="77777777" w:rsidR="001827D2" w:rsidRPr="00073491" w:rsidRDefault="001827D2" w:rsidP="00073491"/>
        </w:tc>
        <w:tc>
          <w:tcPr>
            <w:tcW w:w="570" w:type="dxa"/>
          </w:tcPr>
          <w:p w14:paraId="05935DFA" w14:textId="77777777" w:rsidR="001827D2" w:rsidRPr="00073491" w:rsidRDefault="001827D2" w:rsidP="00073491"/>
        </w:tc>
        <w:tc>
          <w:tcPr>
            <w:tcW w:w="540" w:type="dxa"/>
          </w:tcPr>
          <w:p w14:paraId="7DE9F7D6" w14:textId="0D2E0EBE" w:rsidR="001827D2" w:rsidRPr="00073491" w:rsidRDefault="001827D2" w:rsidP="00073491">
            <w:r>
              <w:t>5</w:t>
            </w:r>
          </w:p>
        </w:tc>
      </w:tr>
      <w:tr w:rsidR="001827D2" w14:paraId="3098CCD7" w14:textId="13D5BC77" w:rsidTr="001827D2">
        <w:tc>
          <w:tcPr>
            <w:tcW w:w="701" w:type="dxa"/>
          </w:tcPr>
          <w:p w14:paraId="27707556" w14:textId="1AD0B439" w:rsidR="001827D2" w:rsidRPr="00073491" w:rsidRDefault="001827D2" w:rsidP="00073491">
            <w:r>
              <w:t>F45</w:t>
            </w:r>
          </w:p>
        </w:tc>
        <w:tc>
          <w:tcPr>
            <w:tcW w:w="6696" w:type="dxa"/>
          </w:tcPr>
          <w:p w14:paraId="2052220F" w14:textId="3DEC2C6A" w:rsidR="001827D2" w:rsidRPr="00073491" w:rsidRDefault="001827D2" w:rsidP="00073491">
            <w:r w:rsidRPr="00B22E55">
              <w:t xml:space="preserve">Uw oplossing maakt het mogelijk om binnen het </w:t>
            </w:r>
            <w:proofErr w:type="spellStart"/>
            <w:r w:rsidRPr="00B22E55">
              <w:t>vergunningjaar</w:t>
            </w:r>
            <w:proofErr w:type="spellEnd"/>
            <w:r w:rsidRPr="00B22E55">
              <w:t xml:space="preserve"> vergunningen met een gedifferentieerd tarief - betaald of nog niet betaald - om te zetten naar een ander tarief binnen de vastgelegde differentiaties in de tariefschijf. Uw oplossing berekent binnen de looptijd van een vergunning automatisch de restitutie in geval van wijzigingen van 3e naar 2e,  3e naar 1e (etc.) vergunning op één adres</w:t>
            </w:r>
          </w:p>
        </w:tc>
        <w:tc>
          <w:tcPr>
            <w:tcW w:w="553" w:type="dxa"/>
          </w:tcPr>
          <w:p w14:paraId="09F16DAC" w14:textId="77777777" w:rsidR="001827D2" w:rsidRPr="00073491" w:rsidRDefault="001827D2" w:rsidP="00073491"/>
        </w:tc>
        <w:tc>
          <w:tcPr>
            <w:tcW w:w="570" w:type="dxa"/>
          </w:tcPr>
          <w:p w14:paraId="0E091942" w14:textId="77777777" w:rsidR="001827D2" w:rsidRPr="00073491" w:rsidRDefault="001827D2" w:rsidP="00073491"/>
        </w:tc>
        <w:tc>
          <w:tcPr>
            <w:tcW w:w="540" w:type="dxa"/>
          </w:tcPr>
          <w:p w14:paraId="09ABCE1E" w14:textId="3AF8450C" w:rsidR="001827D2" w:rsidRPr="00073491" w:rsidRDefault="001827D2" w:rsidP="00073491">
            <w:r>
              <w:t>5</w:t>
            </w:r>
          </w:p>
        </w:tc>
      </w:tr>
      <w:tr w:rsidR="001827D2" w14:paraId="57466051" w14:textId="1F0F00CF" w:rsidTr="001827D2">
        <w:tc>
          <w:tcPr>
            <w:tcW w:w="701" w:type="dxa"/>
          </w:tcPr>
          <w:p w14:paraId="79380C6A" w14:textId="20323FD3" w:rsidR="001827D2" w:rsidRPr="00073491" w:rsidRDefault="001827D2" w:rsidP="00073491">
            <w:r>
              <w:t>F49</w:t>
            </w:r>
          </w:p>
        </w:tc>
        <w:tc>
          <w:tcPr>
            <w:tcW w:w="6696" w:type="dxa"/>
          </w:tcPr>
          <w:p w14:paraId="76413950" w14:textId="7DB40726" w:rsidR="001827D2" w:rsidRPr="00073491" w:rsidRDefault="001827D2" w:rsidP="00073491">
            <w:r w:rsidRPr="00B22E55">
              <w:t>Het is mogelijk voor klanten en medewerkers om een pasfoto (diverse formaten) te uploaden in uw oplossing bij aanvraag van bijvoorbeeld een gehandicaptenparkeerkaart.</w:t>
            </w:r>
          </w:p>
        </w:tc>
        <w:tc>
          <w:tcPr>
            <w:tcW w:w="553" w:type="dxa"/>
          </w:tcPr>
          <w:p w14:paraId="3F40A72D" w14:textId="77777777" w:rsidR="001827D2" w:rsidRPr="00073491" w:rsidRDefault="001827D2" w:rsidP="00073491"/>
        </w:tc>
        <w:tc>
          <w:tcPr>
            <w:tcW w:w="570" w:type="dxa"/>
          </w:tcPr>
          <w:p w14:paraId="2E5A3F97" w14:textId="77777777" w:rsidR="001827D2" w:rsidRPr="00073491" w:rsidRDefault="001827D2" w:rsidP="00073491"/>
        </w:tc>
        <w:tc>
          <w:tcPr>
            <w:tcW w:w="540" w:type="dxa"/>
          </w:tcPr>
          <w:p w14:paraId="1D9EC99C" w14:textId="617DB5C6" w:rsidR="001827D2" w:rsidRPr="00073491" w:rsidRDefault="001827D2" w:rsidP="00073491">
            <w:r>
              <w:t>5</w:t>
            </w:r>
          </w:p>
        </w:tc>
      </w:tr>
      <w:tr w:rsidR="001827D2" w14:paraId="107B6288" w14:textId="6FA9394A" w:rsidTr="001827D2">
        <w:tc>
          <w:tcPr>
            <w:tcW w:w="701" w:type="dxa"/>
          </w:tcPr>
          <w:p w14:paraId="6DD2FBF8" w14:textId="34BC1C21" w:rsidR="001827D2" w:rsidRPr="00073491" w:rsidRDefault="001827D2" w:rsidP="00073491">
            <w:r>
              <w:t>F50</w:t>
            </w:r>
          </w:p>
        </w:tc>
        <w:tc>
          <w:tcPr>
            <w:tcW w:w="6696" w:type="dxa"/>
          </w:tcPr>
          <w:p w14:paraId="52195B05" w14:textId="1EB6DAEA" w:rsidR="001827D2" w:rsidRPr="00073491" w:rsidRDefault="001827D2" w:rsidP="00073491">
            <w:r w:rsidRPr="00B22E55">
              <w:t>Uw oplossing biedt de mogelijkheid om de geüploade pasfoto uit eis F48 direct op een sjabloon te printen.</w:t>
            </w:r>
          </w:p>
        </w:tc>
        <w:tc>
          <w:tcPr>
            <w:tcW w:w="553" w:type="dxa"/>
          </w:tcPr>
          <w:p w14:paraId="31C5A775" w14:textId="77777777" w:rsidR="001827D2" w:rsidRPr="00073491" w:rsidRDefault="001827D2" w:rsidP="00073491"/>
        </w:tc>
        <w:tc>
          <w:tcPr>
            <w:tcW w:w="570" w:type="dxa"/>
          </w:tcPr>
          <w:p w14:paraId="06B608C7" w14:textId="77777777" w:rsidR="001827D2" w:rsidRPr="00073491" w:rsidRDefault="001827D2" w:rsidP="00073491"/>
        </w:tc>
        <w:tc>
          <w:tcPr>
            <w:tcW w:w="540" w:type="dxa"/>
          </w:tcPr>
          <w:p w14:paraId="4A07C0FF" w14:textId="1920B3BF" w:rsidR="001827D2" w:rsidRPr="00073491" w:rsidRDefault="001827D2" w:rsidP="00073491">
            <w:r>
              <w:t>5</w:t>
            </w:r>
          </w:p>
        </w:tc>
      </w:tr>
      <w:tr w:rsidR="001827D2" w14:paraId="1C7F7239" w14:textId="2683CCE2" w:rsidTr="001827D2">
        <w:tc>
          <w:tcPr>
            <w:tcW w:w="701" w:type="dxa"/>
          </w:tcPr>
          <w:p w14:paraId="5B1650BD" w14:textId="4A03AC3C" w:rsidR="001827D2" w:rsidRPr="00073491" w:rsidRDefault="001827D2" w:rsidP="00073491">
            <w:r>
              <w:lastRenderedPageBreak/>
              <w:t>F55</w:t>
            </w:r>
          </w:p>
        </w:tc>
        <w:tc>
          <w:tcPr>
            <w:tcW w:w="6696" w:type="dxa"/>
          </w:tcPr>
          <w:p w14:paraId="02244426" w14:textId="28AA60B5" w:rsidR="001827D2" w:rsidRPr="00073491" w:rsidRDefault="001827D2" w:rsidP="00073491">
            <w:r w:rsidRPr="00B22E55">
              <w:t>De locatie van een GPP (gehandicapten parkeer plaats) wordt op basis van coördinaten/</w:t>
            </w:r>
            <w:proofErr w:type="spellStart"/>
            <w:r w:rsidRPr="00B22E55">
              <w:t>geolocatie</w:t>
            </w:r>
            <w:proofErr w:type="spellEnd"/>
            <w:r w:rsidRPr="00B22E55">
              <w:t xml:space="preserve"> vastgelegd in uw oplossing.</w:t>
            </w:r>
          </w:p>
        </w:tc>
        <w:tc>
          <w:tcPr>
            <w:tcW w:w="553" w:type="dxa"/>
          </w:tcPr>
          <w:p w14:paraId="445715FC" w14:textId="77777777" w:rsidR="001827D2" w:rsidRPr="00073491" w:rsidRDefault="001827D2" w:rsidP="00073491"/>
        </w:tc>
        <w:tc>
          <w:tcPr>
            <w:tcW w:w="570" w:type="dxa"/>
          </w:tcPr>
          <w:p w14:paraId="5BF33685" w14:textId="77777777" w:rsidR="001827D2" w:rsidRPr="00073491" w:rsidRDefault="001827D2" w:rsidP="00073491"/>
        </w:tc>
        <w:tc>
          <w:tcPr>
            <w:tcW w:w="540" w:type="dxa"/>
          </w:tcPr>
          <w:p w14:paraId="2957B034" w14:textId="169C6854" w:rsidR="001827D2" w:rsidRPr="00073491" w:rsidRDefault="001827D2" w:rsidP="00073491">
            <w:r>
              <w:t>5</w:t>
            </w:r>
          </w:p>
        </w:tc>
      </w:tr>
      <w:tr w:rsidR="001827D2" w14:paraId="6171632F" w14:textId="240F73EA" w:rsidTr="001827D2">
        <w:tc>
          <w:tcPr>
            <w:tcW w:w="701" w:type="dxa"/>
          </w:tcPr>
          <w:p w14:paraId="0E3C90BA" w14:textId="778CB40C" w:rsidR="001827D2" w:rsidRPr="00073491" w:rsidRDefault="001827D2" w:rsidP="00073491">
            <w:r>
              <w:t>F56</w:t>
            </w:r>
          </w:p>
        </w:tc>
        <w:tc>
          <w:tcPr>
            <w:tcW w:w="6696" w:type="dxa"/>
          </w:tcPr>
          <w:p w14:paraId="4488F1F5" w14:textId="201D5FF7" w:rsidR="001827D2" w:rsidRPr="00073491" w:rsidRDefault="001827D2" w:rsidP="00073491">
            <w:r w:rsidRPr="00B22E55">
              <w:t>De stappen in het proces van aanvragen en realiseren van een GPP kunnen digitaal worden gevolgd door klanten en medewerkers van de gemeente Den Haag en afgevinkt in uw oplossing</w:t>
            </w:r>
            <w:r>
              <w:t>.</w:t>
            </w:r>
          </w:p>
        </w:tc>
        <w:tc>
          <w:tcPr>
            <w:tcW w:w="553" w:type="dxa"/>
          </w:tcPr>
          <w:p w14:paraId="54B71B4B" w14:textId="77777777" w:rsidR="001827D2" w:rsidRPr="00073491" w:rsidRDefault="001827D2" w:rsidP="00073491"/>
        </w:tc>
        <w:tc>
          <w:tcPr>
            <w:tcW w:w="570" w:type="dxa"/>
          </w:tcPr>
          <w:p w14:paraId="0F9EFD8A" w14:textId="77777777" w:rsidR="001827D2" w:rsidRPr="00073491" w:rsidRDefault="001827D2" w:rsidP="00073491"/>
        </w:tc>
        <w:tc>
          <w:tcPr>
            <w:tcW w:w="540" w:type="dxa"/>
          </w:tcPr>
          <w:p w14:paraId="7FDE943F" w14:textId="095B0C00" w:rsidR="001827D2" w:rsidRPr="00073491" w:rsidRDefault="001827D2" w:rsidP="00073491">
            <w:r>
              <w:t>5</w:t>
            </w:r>
          </w:p>
        </w:tc>
      </w:tr>
      <w:tr w:rsidR="001827D2" w14:paraId="793F5B39" w14:textId="18EA3697" w:rsidTr="001827D2">
        <w:tc>
          <w:tcPr>
            <w:tcW w:w="701" w:type="dxa"/>
          </w:tcPr>
          <w:p w14:paraId="66D0050A" w14:textId="6B2EBCD9" w:rsidR="001827D2" w:rsidRPr="00073491" w:rsidRDefault="001827D2" w:rsidP="00073491">
            <w:r>
              <w:t>F58</w:t>
            </w:r>
          </w:p>
        </w:tc>
        <w:tc>
          <w:tcPr>
            <w:tcW w:w="6696" w:type="dxa"/>
          </w:tcPr>
          <w:p w14:paraId="555E3197" w14:textId="410C402D" w:rsidR="001827D2" w:rsidRPr="00073491" w:rsidRDefault="001827D2" w:rsidP="00073491">
            <w:r w:rsidRPr="00B22E55">
              <w:t xml:space="preserve">Uw oplossing ondersteunt de volledig automatische afhandeling van een kentekenwijziging voor gehandicaptenparkeerplaats (incl. verzending van een opdracht naar de betreffende dienst voor de aanmaak van een nieuw kentekenbord) voor eigenaren van een GPP via het </w:t>
            </w:r>
            <w:proofErr w:type="spellStart"/>
            <w:r w:rsidRPr="00B22E55">
              <w:t>webportaal</w:t>
            </w:r>
            <w:proofErr w:type="spellEnd"/>
            <w:r w:rsidRPr="00B22E55">
              <w:t xml:space="preserve"> van uw oplossing. Kentekenwijzigingen worden eerst door de medewerker gecontroleerd.</w:t>
            </w:r>
          </w:p>
        </w:tc>
        <w:tc>
          <w:tcPr>
            <w:tcW w:w="553" w:type="dxa"/>
          </w:tcPr>
          <w:p w14:paraId="19A14958" w14:textId="77777777" w:rsidR="001827D2" w:rsidRPr="00073491" w:rsidRDefault="001827D2" w:rsidP="00073491"/>
        </w:tc>
        <w:tc>
          <w:tcPr>
            <w:tcW w:w="570" w:type="dxa"/>
          </w:tcPr>
          <w:p w14:paraId="5B87867D" w14:textId="77777777" w:rsidR="001827D2" w:rsidRPr="00073491" w:rsidRDefault="001827D2" w:rsidP="00073491"/>
        </w:tc>
        <w:tc>
          <w:tcPr>
            <w:tcW w:w="540" w:type="dxa"/>
          </w:tcPr>
          <w:p w14:paraId="6C3D0283" w14:textId="04E8194C" w:rsidR="001827D2" w:rsidRPr="00073491" w:rsidRDefault="001827D2" w:rsidP="00073491">
            <w:r>
              <w:t>5</w:t>
            </w:r>
          </w:p>
        </w:tc>
      </w:tr>
      <w:tr w:rsidR="001827D2" w14:paraId="00D9F6E4" w14:textId="7B965C9D" w:rsidTr="001827D2">
        <w:tc>
          <w:tcPr>
            <w:tcW w:w="701" w:type="dxa"/>
          </w:tcPr>
          <w:p w14:paraId="5CCDD4B5" w14:textId="41F632F5" w:rsidR="001827D2" w:rsidRPr="00073491" w:rsidRDefault="001827D2" w:rsidP="00073491">
            <w:r>
              <w:t>F60</w:t>
            </w:r>
          </w:p>
        </w:tc>
        <w:tc>
          <w:tcPr>
            <w:tcW w:w="6696" w:type="dxa"/>
          </w:tcPr>
          <w:p w14:paraId="5F660635" w14:textId="690B1DF0" w:rsidR="001827D2" w:rsidRPr="00073491" w:rsidRDefault="001827D2" w:rsidP="00073491">
            <w:r w:rsidRPr="00B22E55">
              <w:t>Uw oplossing biedt de mogelijkheid om bij aanvraag van een GPK de kosten van de medische keuring direct aan de keurende instantie te betalen.</w:t>
            </w:r>
          </w:p>
        </w:tc>
        <w:tc>
          <w:tcPr>
            <w:tcW w:w="553" w:type="dxa"/>
          </w:tcPr>
          <w:p w14:paraId="68091304" w14:textId="77777777" w:rsidR="001827D2" w:rsidRPr="00073491" w:rsidRDefault="001827D2" w:rsidP="00073491"/>
        </w:tc>
        <w:tc>
          <w:tcPr>
            <w:tcW w:w="570" w:type="dxa"/>
          </w:tcPr>
          <w:p w14:paraId="3F2B72A5" w14:textId="77777777" w:rsidR="001827D2" w:rsidRPr="00073491" w:rsidRDefault="001827D2" w:rsidP="00073491"/>
        </w:tc>
        <w:tc>
          <w:tcPr>
            <w:tcW w:w="540" w:type="dxa"/>
          </w:tcPr>
          <w:p w14:paraId="526BEB25" w14:textId="571F1C0D" w:rsidR="001827D2" w:rsidRPr="00073491" w:rsidRDefault="001827D2" w:rsidP="00073491">
            <w:r>
              <w:t>5</w:t>
            </w:r>
          </w:p>
        </w:tc>
      </w:tr>
      <w:tr w:rsidR="001827D2" w14:paraId="5665290C" w14:textId="1128CAE1" w:rsidTr="001827D2">
        <w:tc>
          <w:tcPr>
            <w:tcW w:w="701" w:type="dxa"/>
          </w:tcPr>
          <w:p w14:paraId="600DE293" w14:textId="115A054F" w:rsidR="001827D2" w:rsidRPr="00073491" w:rsidRDefault="001827D2" w:rsidP="00073491">
            <w:r>
              <w:t>F61</w:t>
            </w:r>
          </w:p>
        </w:tc>
        <w:tc>
          <w:tcPr>
            <w:tcW w:w="6696" w:type="dxa"/>
          </w:tcPr>
          <w:p w14:paraId="0FBA1AB7" w14:textId="5B7162E7" w:rsidR="001827D2" w:rsidRPr="00073491" w:rsidRDefault="001827D2" w:rsidP="00073491">
            <w:r w:rsidRPr="00B22E55">
              <w:t xml:space="preserve">Uw oplossing kan via de koppeling met de NPR parkeer- en verblijfsrechten in het NPR registreren en een GPK nummer aan een dergelijk recht koppelen.  </w:t>
            </w:r>
          </w:p>
        </w:tc>
        <w:tc>
          <w:tcPr>
            <w:tcW w:w="553" w:type="dxa"/>
          </w:tcPr>
          <w:p w14:paraId="719F94E0" w14:textId="77777777" w:rsidR="001827D2" w:rsidRPr="00073491" w:rsidRDefault="001827D2" w:rsidP="00073491"/>
        </w:tc>
        <w:tc>
          <w:tcPr>
            <w:tcW w:w="570" w:type="dxa"/>
          </w:tcPr>
          <w:p w14:paraId="121F50A3" w14:textId="77777777" w:rsidR="001827D2" w:rsidRPr="00073491" w:rsidRDefault="001827D2" w:rsidP="00073491"/>
        </w:tc>
        <w:tc>
          <w:tcPr>
            <w:tcW w:w="540" w:type="dxa"/>
          </w:tcPr>
          <w:p w14:paraId="64FBC472" w14:textId="00913CA4" w:rsidR="001827D2" w:rsidRPr="00073491" w:rsidRDefault="001827D2" w:rsidP="00073491">
            <w:r>
              <w:t>5</w:t>
            </w:r>
          </w:p>
        </w:tc>
      </w:tr>
      <w:tr w:rsidR="001827D2" w14:paraId="41814E2B" w14:textId="29AC37C9" w:rsidTr="001827D2">
        <w:tc>
          <w:tcPr>
            <w:tcW w:w="701" w:type="dxa"/>
          </w:tcPr>
          <w:p w14:paraId="7DE3E056" w14:textId="597DE343" w:rsidR="001827D2" w:rsidRPr="00073491" w:rsidRDefault="001827D2" w:rsidP="00073491">
            <w:r>
              <w:t>F79</w:t>
            </w:r>
          </w:p>
        </w:tc>
        <w:tc>
          <w:tcPr>
            <w:tcW w:w="6696" w:type="dxa"/>
          </w:tcPr>
          <w:p w14:paraId="341ABB7A" w14:textId="77777777" w:rsidR="001827D2" w:rsidRDefault="001827D2" w:rsidP="00B22E55">
            <w:r>
              <w:t>"Adressen kunnen gekoppeld worden aan unieke gebieden op basis van particulieren/ bedrijven/straat/huisnummer en meerdere toevoegingen zoals cijfers en letters.</w:t>
            </w:r>
          </w:p>
          <w:p w14:paraId="2A224625" w14:textId="0097167C" w:rsidR="001827D2" w:rsidRPr="00073491" w:rsidRDefault="001827D2" w:rsidP="00B22E55">
            <w:r>
              <w:t>Daarnaast kan het systeem kaarten vertalen naar een exacte lijst van adressen in het betreffend gebied. Adressen kunnen gekoppeld worden aan meerdere gebieden. "</w:t>
            </w:r>
          </w:p>
        </w:tc>
        <w:tc>
          <w:tcPr>
            <w:tcW w:w="553" w:type="dxa"/>
          </w:tcPr>
          <w:p w14:paraId="7FE9B980" w14:textId="77777777" w:rsidR="001827D2" w:rsidRPr="00073491" w:rsidRDefault="001827D2" w:rsidP="00073491"/>
        </w:tc>
        <w:tc>
          <w:tcPr>
            <w:tcW w:w="570" w:type="dxa"/>
          </w:tcPr>
          <w:p w14:paraId="447E6F51" w14:textId="77777777" w:rsidR="001827D2" w:rsidRPr="00073491" w:rsidRDefault="001827D2" w:rsidP="00073491"/>
        </w:tc>
        <w:tc>
          <w:tcPr>
            <w:tcW w:w="540" w:type="dxa"/>
          </w:tcPr>
          <w:p w14:paraId="4EE4E2D9" w14:textId="5ED01DB1" w:rsidR="001827D2" w:rsidRPr="00073491" w:rsidRDefault="001827D2" w:rsidP="00073491">
            <w:r>
              <w:t>5</w:t>
            </w:r>
          </w:p>
        </w:tc>
      </w:tr>
      <w:tr w:rsidR="001827D2" w14:paraId="67E7C1F1" w14:textId="3DDF8DF3" w:rsidTr="001827D2">
        <w:tc>
          <w:tcPr>
            <w:tcW w:w="701" w:type="dxa"/>
          </w:tcPr>
          <w:p w14:paraId="24B9D68B" w14:textId="20425744" w:rsidR="001827D2" w:rsidRPr="00073491" w:rsidRDefault="001827D2" w:rsidP="00073491">
            <w:r>
              <w:t>F122</w:t>
            </w:r>
          </w:p>
        </w:tc>
        <w:tc>
          <w:tcPr>
            <w:tcW w:w="6696" w:type="dxa"/>
          </w:tcPr>
          <w:p w14:paraId="08685DCE" w14:textId="0E321E37" w:rsidR="001827D2" w:rsidRPr="00073491" w:rsidRDefault="001827D2" w:rsidP="00073491">
            <w:r w:rsidRPr="00B22E55">
              <w:t>Uw oplossing voorziet in het verkrijgen van automatische pop-ups bij het uitvoeren van processtappen, ook wanneer een processtap verkeerd wordt uitgevoerd</w:t>
            </w:r>
          </w:p>
        </w:tc>
        <w:tc>
          <w:tcPr>
            <w:tcW w:w="553" w:type="dxa"/>
          </w:tcPr>
          <w:p w14:paraId="26E34A01" w14:textId="77777777" w:rsidR="001827D2" w:rsidRPr="00073491" w:rsidRDefault="001827D2" w:rsidP="00073491"/>
        </w:tc>
        <w:tc>
          <w:tcPr>
            <w:tcW w:w="570" w:type="dxa"/>
          </w:tcPr>
          <w:p w14:paraId="789ADB9B" w14:textId="77777777" w:rsidR="001827D2" w:rsidRPr="00073491" w:rsidRDefault="001827D2" w:rsidP="00073491"/>
        </w:tc>
        <w:tc>
          <w:tcPr>
            <w:tcW w:w="540" w:type="dxa"/>
          </w:tcPr>
          <w:p w14:paraId="44558B6D" w14:textId="710FFF64" w:rsidR="001827D2" w:rsidRPr="00073491" w:rsidRDefault="001827D2" w:rsidP="00073491">
            <w:r>
              <w:t>5</w:t>
            </w:r>
          </w:p>
        </w:tc>
      </w:tr>
      <w:tr w:rsidR="001827D2" w14:paraId="665CEFF0" w14:textId="20D2C0DF" w:rsidTr="001827D2">
        <w:tc>
          <w:tcPr>
            <w:tcW w:w="701" w:type="dxa"/>
          </w:tcPr>
          <w:p w14:paraId="2ABC9825" w14:textId="4E2CC048" w:rsidR="001827D2" w:rsidRPr="00073491" w:rsidRDefault="001827D2" w:rsidP="00073491">
            <w:r>
              <w:t>NF10</w:t>
            </w:r>
          </w:p>
        </w:tc>
        <w:tc>
          <w:tcPr>
            <w:tcW w:w="6696" w:type="dxa"/>
          </w:tcPr>
          <w:p w14:paraId="158C95F5" w14:textId="77777777" w:rsidR="001827D2" w:rsidRDefault="001827D2" w:rsidP="00B22E55">
            <w:r>
              <w:t>"Uw oplossing  maakt gebruik van een optionele koppeling.</w:t>
            </w:r>
          </w:p>
          <w:p w14:paraId="4D619332" w14:textId="77777777" w:rsidR="001827D2" w:rsidRDefault="001827D2" w:rsidP="00B22E55">
            <w:r>
              <w:t>Dit is:</w:t>
            </w:r>
          </w:p>
          <w:p w14:paraId="3358D209" w14:textId="77777777" w:rsidR="001827D2" w:rsidRDefault="001827D2" w:rsidP="00B22E55">
            <w:r>
              <w:t xml:space="preserve">1. Koppeling met Documentmanagement </w:t>
            </w:r>
            <w:proofErr w:type="spellStart"/>
            <w:r>
              <w:t>Zaakgerichtwerken</w:t>
            </w:r>
            <w:proofErr w:type="spellEnd"/>
            <w:r>
              <w:t xml:space="preserve"> GDH;</w:t>
            </w:r>
          </w:p>
          <w:p w14:paraId="717E7A2F" w14:textId="77777777" w:rsidR="001827D2" w:rsidRDefault="001827D2" w:rsidP="00B22E55">
            <w:r>
              <w:t xml:space="preserve">2. </w:t>
            </w:r>
            <w:proofErr w:type="spellStart"/>
            <w:r>
              <w:t>Geo</w:t>
            </w:r>
            <w:proofErr w:type="spellEnd"/>
            <w:r>
              <w:t>-applicatie (</w:t>
            </w:r>
            <w:proofErr w:type="spellStart"/>
            <w:r>
              <w:t>WebGIS</w:t>
            </w:r>
            <w:proofErr w:type="spellEnd"/>
            <w:r>
              <w:t>)</w:t>
            </w:r>
          </w:p>
          <w:p w14:paraId="1C2251E4" w14:textId="77777777" w:rsidR="001827D2" w:rsidRDefault="001827D2" w:rsidP="00B22E55"/>
          <w:p w14:paraId="2025806F" w14:textId="7964651A" w:rsidR="001827D2" w:rsidRPr="00073491" w:rsidRDefault="001827D2" w:rsidP="00B22E55">
            <w:r>
              <w:t>Zie architectuurdocumentatie '04 FSD101 Applicatiegedrag NPVS (Koppelingen)' en document Aansluitvoorwaarden generiek versie 1.0.</w:t>
            </w:r>
          </w:p>
        </w:tc>
        <w:tc>
          <w:tcPr>
            <w:tcW w:w="553" w:type="dxa"/>
          </w:tcPr>
          <w:p w14:paraId="59BCF69E" w14:textId="77777777" w:rsidR="001827D2" w:rsidRPr="00073491" w:rsidRDefault="001827D2" w:rsidP="00073491"/>
        </w:tc>
        <w:tc>
          <w:tcPr>
            <w:tcW w:w="570" w:type="dxa"/>
          </w:tcPr>
          <w:p w14:paraId="414DF280" w14:textId="77777777" w:rsidR="001827D2" w:rsidRPr="00073491" w:rsidRDefault="001827D2" w:rsidP="00073491"/>
        </w:tc>
        <w:tc>
          <w:tcPr>
            <w:tcW w:w="540" w:type="dxa"/>
          </w:tcPr>
          <w:p w14:paraId="503DF08B" w14:textId="0DC5A0CF" w:rsidR="001827D2" w:rsidRPr="00073491" w:rsidRDefault="001827D2" w:rsidP="00073491">
            <w:r>
              <w:t>5</w:t>
            </w:r>
          </w:p>
        </w:tc>
      </w:tr>
      <w:tr w:rsidR="001827D2" w14:paraId="47E068DE" w14:textId="7341F3E9" w:rsidTr="001827D2">
        <w:tc>
          <w:tcPr>
            <w:tcW w:w="701" w:type="dxa"/>
          </w:tcPr>
          <w:p w14:paraId="07814D9F" w14:textId="15E9B435" w:rsidR="001827D2" w:rsidRPr="00073491" w:rsidRDefault="001827D2" w:rsidP="00073491">
            <w:r>
              <w:t>NF14</w:t>
            </w:r>
          </w:p>
        </w:tc>
        <w:tc>
          <w:tcPr>
            <w:tcW w:w="6696" w:type="dxa"/>
          </w:tcPr>
          <w:p w14:paraId="068B87A9" w14:textId="74470433" w:rsidR="001827D2" w:rsidRPr="00073491" w:rsidRDefault="001827D2" w:rsidP="00073491">
            <w:r w:rsidRPr="00B22E55">
              <w:t xml:space="preserve">Uw organisatie heeft het Common </w:t>
            </w:r>
            <w:proofErr w:type="spellStart"/>
            <w:r w:rsidRPr="00B22E55">
              <w:t>Ground</w:t>
            </w:r>
            <w:proofErr w:type="spellEnd"/>
            <w:r w:rsidRPr="00B22E55">
              <w:t xml:space="preserve"> groeipact van de VNG ondertekend.</w:t>
            </w:r>
          </w:p>
        </w:tc>
        <w:tc>
          <w:tcPr>
            <w:tcW w:w="553" w:type="dxa"/>
          </w:tcPr>
          <w:p w14:paraId="31E00908" w14:textId="77777777" w:rsidR="001827D2" w:rsidRPr="00073491" w:rsidRDefault="001827D2" w:rsidP="00073491"/>
        </w:tc>
        <w:tc>
          <w:tcPr>
            <w:tcW w:w="570" w:type="dxa"/>
          </w:tcPr>
          <w:p w14:paraId="7AC738F1" w14:textId="77777777" w:rsidR="001827D2" w:rsidRPr="00073491" w:rsidRDefault="001827D2" w:rsidP="00073491"/>
        </w:tc>
        <w:tc>
          <w:tcPr>
            <w:tcW w:w="540" w:type="dxa"/>
          </w:tcPr>
          <w:p w14:paraId="443735AB" w14:textId="71B6D3E0" w:rsidR="001827D2" w:rsidRPr="00073491" w:rsidRDefault="001827D2" w:rsidP="00073491">
            <w:r>
              <w:t>5</w:t>
            </w:r>
          </w:p>
        </w:tc>
      </w:tr>
      <w:tr w:rsidR="001827D2" w14:paraId="053B15A3" w14:textId="1512BD10" w:rsidTr="001827D2">
        <w:tc>
          <w:tcPr>
            <w:tcW w:w="701" w:type="dxa"/>
          </w:tcPr>
          <w:p w14:paraId="221C554A" w14:textId="7DE152E0" w:rsidR="001827D2" w:rsidRPr="00073491" w:rsidRDefault="001827D2" w:rsidP="00073491">
            <w:r>
              <w:t>NF15</w:t>
            </w:r>
          </w:p>
        </w:tc>
        <w:tc>
          <w:tcPr>
            <w:tcW w:w="6696" w:type="dxa"/>
          </w:tcPr>
          <w:p w14:paraId="3400B1BA" w14:textId="7ADAEF8F" w:rsidR="001827D2" w:rsidRPr="00073491" w:rsidRDefault="001827D2" w:rsidP="00073491">
            <w:r w:rsidRPr="00B22E55">
              <w:t xml:space="preserve">Gegevens afkomstig via koppelingen worden </w:t>
            </w:r>
            <w:proofErr w:type="spellStart"/>
            <w:r w:rsidRPr="00B22E55">
              <w:t>by</w:t>
            </w:r>
            <w:proofErr w:type="spellEnd"/>
            <w:r w:rsidRPr="00B22E55">
              <w:t xml:space="preserve"> </w:t>
            </w:r>
            <w:proofErr w:type="spellStart"/>
            <w:r w:rsidRPr="00B22E55">
              <w:t>reference</w:t>
            </w:r>
            <w:proofErr w:type="spellEnd"/>
            <w:r w:rsidRPr="00B22E55">
              <w:t xml:space="preserve"> verwerkt.  Verwijzingen naar gekoppelde registraties verloopt bij voorkeur via de sleutelwaarden, waaronder de basisregistraties </w:t>
            </w:r>
            <w:proofErr w:type="spellStart"/>
            <w:r w:rsidRPr="00B22E55">
              <w:t>identificatoren</w:t>
            </w:r>
            <w:proofErr w:type="spellEnd"/>
            <w:r w:rsidRPr="00B22E55">
              <w:t>.</w:t>
            </w:r>
          </w:p>
        </w:tc>
        <w:tc>
          <w:tcPr>
            <w:tcW w:w="553" w:type="dxa"/>
          </w:tcPr>
          <w:p w14:paraId="19AF0F1B" w14:textId="77777777" w:rsidR="001827D2" w:rsidRPr="00073491" w:rsidRDefault="001827D2" w:rsidP="00073491"/>
        </w:tc>
        <w:tc>
          <w:tcPr>
            <w:tcW w:w="570" w:type="dxa"/>
          </w:tcPr>
          <w:p w14:paraId="6BE32CD0" w14:textId="77777777" w:rsidR="001827D2" w:rsidRPr="00073491" w:rsidRDefault="001827D2" w:rsidP="00073491"/>
        </w:tc>
        <w:tc>
          <w:tcPr>
            <w:tcW w:w="540" w:type="dxa"/>
          </w:tcPr>
          <w:p w14:paraId="0AEBBD6C" w14:textId="0DEB3ECD" w:rsidR="001827D2" w:rsidRPr="00073491" w:rsidRDefault="001827D2" w:rsidP="00073491">
            <w:r>
              <w:t>5</w:t>
            </w:r>
          </w:p>
        </w:tc>
      </w:tr>
      <w:tr w:rsidR="001827D2" w14:paraId="3B22A1E4" w14:textId="10CE8AF7" w:rsidTr="001827D2">
        <w:tc>
          <w:tcPr>
            <w:tcW w:w="701" w:type="dxa"/>
          </w:tcPr>
          <w:p w14:paraId="480355DE" w14:textId="39ADFDB1" w:rsidR="001827D2" w:rsidRPr="00073491" w:rsidRDefault="001827D2" w:rsidP="00073491">
            <w:r>
              <w:t>NF18</w:t>
            </w:r>
          </w:p>
        </w:tc>
        <w:tc>
          <w:tcPr>
            <w:tcW w:w="6696" w:type="dxa"/>
          </w:tcPr>
          <w:p w14:paraId="215427A4" w14:textId="77777777" w:rsidR="001827D2" w:rsidRDefault="001827D2" w:rsidP="00B22E55">
            <w:r>
              <w:t>"Uw oplossing  kent de volgende aanvullende functionaliteit:</w:t>
            </w:r>
          </w:p>
          <w:p w14:paraId="34819280" w14:textId="77777777" w:rsidR="001827D2" w:rsidRDefault="001827D2" w:rsidP="00B22E55">
            <w:r>
              <w:t>- POET-lijst beheer.</w:t>
            </w:r>
          </w:p>
          <w:p w14:paraId="69DDFCC2" w14:textId="77777777" w:rsidR="001827D2" w:rsidRDefault="001827D2" w:rsidP="00B22E55"/>
          <w:p w14:paraId="04368A87" w14:textId="77777777" w:rsidR="001827D2" w:rsidRDefault="001827D2" w:rsidP="00B22E55">
            <w:r>
              <w:t xml:space="preserve">Voor het plaatsen van een indicatie bij adressen waar sprake is van parkeren op eigen terrein (POET). </w:t>
            </w:r>
          </w:p>
          <w:p w14:paraId="3B6D0DAC" w14:textId="77777777" w:rsidR="001827D2" w:rsidRDefault="001827D2" w:rsidP="00B22E55"/>
          <w:p w14:paraId="43020BA0" w14:textId="61B254E7" w:rsidR="001827D2" w:rsidRPr="00073491" w:rsidRDefault="001827D2" w:rsidP="00B22E55">
            <w:r>
              <w:t>Zie architectuurdocumentatie '04 FSD101 Applicatiegedrag NPVS (Koppelingen)' en document Aansluitvoorwaarden generiek versie 1.0."</w:t>
            </w:r>
          </w:p>
        </w:tc>
        <w:tc>
          <w:tcPr>
            <w:tcW w:w="553" w:type="dxa"/>
          </w:tcPr>
          <w:p w14:paraId="4084DB22" w14:textId="77777777" w:rsidR="001827D2" w:rsidRPr="00073491" w:rsidRDefault="001827D2" w:rsidP="00073491"/>
        </w:tc>
        <w:tc>
          <w:tcPr>
            <w:tcW w:w="570" w:type="dxa"/>
          </w:tcPr>
          <w:p w14:paraId="43D7714E" w14:textId="77777777" w:rsidR="001827D2" w:rsidRPr="00073491" w:rsidRDefault="001827D2" w:rsidP="00073491"/>
        </w:tc>
        <w:tc>
          <w:tcPr>
            <w:tcW w:w="540" w:type="dxa"/>
          </w:tcPr>
          <w:p w14:paraId="5EB5D815" w14:textId="14D4ECDB" w:rsidR="001827D2" w:rsidRPr="00073491" w:rsidRDefault="001827D2" w:rsidP="00073491">
            <w:r>
              <w:t>5</w:t>
            </w:r>
          </w:p>
        </w:tc>
      </w:tr>
      <w:tr w:rsidR="001827D2" w14:paraId="4D0CF85B" w14:textId="012F79DF" w:rsidTr="001827D2">
        <w:tc>
          <w:tcPr>
            <w:tcW w:w="701" w:type="dxa"/>
          </w:tcPr>
          <w:p w14:paraId="70F71B6F" w14:textId="77777777" w:rsidR="001827D2" w:rsidRPr="00073491" w:rsidRDefault="001827D2" w:rsidP="00073491"/>
        </w:tc>
        <w:tc>
          <w:tcPr>
            <w:tcW w:w="6696" w:type="dxa"/>
          </w:tcPr>
          <w:p w14:paraId="52E46E87" w14:textId="01018AC3" w:rsidR="001827D2" w:rsidRPr="001827D2" w:rsidRDefault="001827D2" w:rsidP="001827D2">
            <w:pPr>
              <w:jc w:val="right"/>
              <w:rPr>
                <w:i/>
                <w:iCs/>
              </w:rPr>
            </w:pPr>
            <w:r w:rsidRPr="001827D2">
              <w:rPr>
                <w:i/>
                <w:iCs/>
              </w:rPr>
              <w:t>Totaal te behalen punten</w:t>
            </w:r>
          </w:p>
        </w:tc>
        <w:tc>
          <w:tcPr>
            <w:tcW w:w="553" w:type="dxa"/>
          </w:tcPr>
          <w:p w14:paraId="20711EF7" w14:textId="77777777" w:rsidR="001827D2" w:rsidRPr="00073491" w:rsidRDefault="001827D2" w:rsidP="00073491"/>
        </w:tc>
        <w:tc>
          <w:tcPr>
            <w:tcW w:w="570" w:type="dxa"/>
          </w:tcPr>
          <w:p w14:paraId="2EBDAF1E" w14:textId="77777777" w:rsidR="001827D2" w:rsidRPr="00073491" w:rsidRDefault="001827D2" w:rsidP="00073491"/>
        </w:tc>
        <w:tc>
          <w:tcPr>
            <w:tcW w:w="540" w:type="dxa"/>
          </w:tcPr>
          <w:p w14:paraId="15630421" w14:textId="1325C59D" w:rsidR="001827D2" w:rsidRPr="00073491" w:rsidRDefault="001827D2" w:rsidP="00073491">
            <w:r>
              <w:t>95</w:t>
            </w:r>
          </w:p>
        </w:tc>
      </w:tr>
    </w:tbl>
    <w:p w14:paraId="76453A62" w14:textId="1D469086" w:rsidR="00073491" w:rsidRDefault="00073491" w:rsidP="00073491">
      <w:pPr>
        <w:rPr>
          <w:u w:val="single"/>
        </w:rPr>
      </w:pPr>
    </w:p>
    <w:p w14:paraId="37231409" w14:textId="57C46F51" w:rsidR="00073491" w:rsidRDefault="00073491" w:rsidP="00073491">
      <w:pPr>
        <w:rPr>
          <w:u w:val="single"/>
        </w:rPr>
      </w:pPr>
    </w:p>
    <w:p w14:paraId="25EF4C4C" w14:textId="77777777" w:rsidR="00073491" w:rsidRDefault="00073491" w:rsidP="00073491">
      <w:pPr>
        <w:rPr>
          <w:u w:val="single"/>
        </w:rPr>
      </w:pPr>
    </w:p>
    <w:sectPr w:rsidR="00073491" w:rsidSect="00B40B02">
      <w:headerReference w:type="default" r:id="rId13"/>
      <w:footerReference w:type="default" r:id="rId14"/>
      <w:headerReference w:type="first" r:id="rId15"/>
      <w:footerReference w:type="first" r:id="rId16"/>
      <w:pgSz w:w="11906" w:h="16838" w:code="9"/>
      <w:pgMar w:top="1894" w:right="1418" w:bottom="1418" w:left="1418"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0898" w14:textId="77777777" w:rsidR="0010167E" w:rsidRDefault="0010167E" w:rsidP="004C03F0">
      <w:pPr>
        <w:spacing w:line="240" w:lineRule="auto"/>
      </w:pPr>
      <w:r>
        <w:separator/>
      </w:r>
    </w:p>
  </w:endnote>
  <w:endnote w:type="continuationSeparator" w:id="0">
    <w:p w14:paraId="393803C2" w14:textId="77777777" w:rsidR="0010167E" w:rsidRDefault="0010167E"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3" w14:textId="77777777" w:rsidR="00F20770" w:rsidRPr="00817FCC" w:rsidRDefault="00F20770" w:rsidP="00B37C5A">
    <w:pPr>
      <w:pStyle w:val="Voettekst"/>
      <w:spacing w:after="240"/>
      <w:ind w:right="-817"/>
      <w:jc w:val="right"/>
      <w:rPr>
        <w:rStyle w:val="DHPaginaCijfer"/>
      </w:rPr>
    </w:pPr>
    <w:r w:rsidRPr="00817FCC">
      <w:rPr>
        <w:rStyle w:val="DHPaginaCijfer"/>
      </w:rPr>
      <w:fldChar w:fldCharType="begin"/>
    </w:r>
    <w:r w:rsidRPr="00817FCC">
      <w:rPr>
        <w:rStyle w:val="DHPaginaCijfer"/>
      </w:rPr>
      <w:instrText>PAGE  \* Arabic  \* MERGEFORMAT</w:instrText>
    </w:r>
    <w:r w:rsidRPr="00817FCC">
      <w:rPr>
        <w:rStyle w:val="DHPaginaCijfer"/>
      </w:rPr>
      <w:fldChar w:fldCharType="separate"/>
    </w:r>
    <w:r w:rsidR="00214C63">
      <w:rPr>
        <w:rStyle w:val="DHPaginaCijfer"/>
        <w:noProof/>
      </w:rPr>
      <w:t>1</w:t>
    </w:r>
    <w:r w:rsidRPr="00817FCC">
      <w:rPr>
        <w:rStyle w:val="DHPaginaCijfer"/>
      </w:rPr>
      <w:fldChar w:fldCharType="end"/>
    </w:r>
    <w:r w:rsidRPr="00817FCC">
      <w:rPr>
        <w:rStyle w:val="DHPaginaCijfer"/>
      </w:rPr>
      <w:t>/</w:t>
    </w:r>
    <w:r w:rsidRPr="00817FCC">
      <w:rPr>
        <w:rStyle w:val="DHPaginaCijfer"/>
      </w:rPr>
      <w:fldChar w:fldCharType="begin"/>
    </w:r>
    <w:r w:rsidRPr="00817FCC">
      <w:rPr>
        <w:rStyle w:val="DHPaginaCijfer"/>
      </w:rPr>
      <w:instrText>NUMPAGES  \* Arabic  \* MERGEFORMAT</w:instrText>
    </w:r>
    <w:r w:rsidRPr="00817FCC">
      <w:rPr>
        <w:rStyle w:val="DHPaginaCijfer"/>
      </w:rPr>
      <w:fldChar w:fldCharType="separate"/>
    </w:r>
    <w:r w:rsidR="00214C63">
      <w:rPr>
        <w:rStyle w:val="DHPaginaCijfer"/>
        <w:noProof/>
      </w:rPr>
      <w:t>2</w:t>
    </w:r>
    <w:r w:rsidRPr="00817FCC">
      <w:rPr>
        <w:rStyle w:val="DHPaginaCijf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5" w14:textId="77777777" w:rsidR="008A28BE" w:rsidRDefault="008A28BE" w:rsidP="00F26249">
    <w:pPr>
      <w:spacing w:line="620" w:lineRule="exact"/>
    </w:pPr>
  </w:p>
  <w:p w14:paraId="0ED74236" w14:textId="77777777" w:rsidR="00044CD8" w:rsidRDefault="00044C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2B02" w14:textId="77777777" w:rsidR="0010167E" w:rsidRDefault="0010167E" w:rsidP="00D56D37">
      <w:pPr>
        <w:pBdr>
          <w:top w:val="single" w:sz="8" w:space="1" w:color="auto"/>
        </w:pBdr>
        <w:spacing w:line="20" w:lineRule="exact"/>
        <w:ind w:right="6407"/>
      </w:pPr>
    </w:p>
  </w:footnote>
  <w:footnote w:type="continuationSeparator" w:id="0">
    <w:p w14:paraId="0342935A" w14:textId="77777777" w:rsidR="0010167E" w:rsidRDefault="0010167E"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0" w14:textId="01908FE1" w:rsidR="00AF03BC" w:rsidRDefault="00FB1D4F" w:rsidP="00AF03BC">
    <w:pPr>
      <w:pStyle w:val="DHRandinfoKop"/>
      <w:spacing w:before="40"/>
    </w:pPr>
    <w:r>
      <w:rPr>
        <w:noProof/>
        <w:lang w:eastAsia="nl-NL"/>
      </w:rPr>
      <w:drawing>
        <wp:anchor distT="0" distB="0" distL="114300" distR="114300" simplePos="0" relativeHeight="251659264" behindDoc="1" locked="0" layoutInCell="1" allowOverlap="1" wp14:anchorId="21EC67CF" wp14:editId="3AB9F159">
          <wp:simplePos x="0" y="0"/>
          <wp:positionH relativeFrom="page">
            <wp:posOffset>1020</wp:posOffset>
          </wp:positionH>
          <wp:positionV relativeFrom="page">
            <wp:posOffset>-583</wp:posOffset>
          </wp:positionV>
          <wp:extent cx="3383098" cy="1424399"/>
          <wp:effectExtent l="0" t="0" r="8255" b="4445"/>
          <wp:wrapNone/>
          <wp:docPr id="1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sdt>
      <w:sdtPr>
        <w:id w:val="-1677805182"/>
        <w:showingPlcHdr/>
        <w:dataBinding w:prefixMappings="xmlns:ns0='http://www.keyscript.nl/huisstijl/UxDocumentForm' " w:xpath="/ns0:variabelen[1]/ns0:UxDocumentForm[1]/ns0:uxTitelField[1]" w:storeItemID="{334BD0A5-4474-48BB-866F-0B7AD6283639}"/>
        <w:text/>
      </w:sdtPr>
      <w:sdtEndPr/>
      <w:sdtContent>
        <w:r w:rsidR="004B32EB">
          <w:t xml:space="preserve">     </w:t>
        </w:r>
      </w:sdtContent>
    </w:sdt>
  </w:p>
  <w:bookmarkStart w:id="6" w:name="bmSubtitelKoptekst" w:displacedByCustomXml="next"/>
  <w:sdt>
    <w:sdtPr>
      <w:id w:val="2092493631"/>
      <w:showingPlcHdr/>
      <w:dataBinding w:prefixMappings="xmlns:ns0='http://www.keyscript.nl/huisstijl/UxDocumentForm' " w:xpath="/ns0:variabelen[1]/ns0:UxDocumentForm[1]/ns0:uxSubtitelField[1]" w:storeItemID="{334BD0A5-4474-48BB-866F-0B7AD6283639}"/>
      <w:text/>
    </w:sdtPr>
    <w:sdtEndPr/>
    <w:sdtContent>
      <w:p w14:paraId="0ED74231" w14:textId="77777777" w:rsidR="00266875" w:rsidRPr="002C7BC6" w:rsidRDefault="004B32EB" w:rsidP="002C7BC6">
        <w:pPr>
          <w:pStyle w:val="DHRandinfoSubkop"/>
        </w:pPr>
        <w:r>
          <w:t xml:space="preserve">     </w:t>
        </w:r>
      </w:p>
    </w:sdtContent>
  </w:sdt>
  <w:bookmarkEnd w:i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4" w14:textId="77777777" w:rsidR="00456F44" w:rsidRDefault="00456F4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0245DD1"/>
    <w:multiLevelType w:val="hybridMultilevel"/>
    <w:tmpl w:val="0C1AC3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44429E9"/>
    <w:multiLevelType w:val="hybridMultilevel"/>
    <w:tmpl w:val="FD3A2BF8"/>
    <w:lvl w:ilvl="0" w:tplc="3E9AEC34">
      <w:start w:val="1"/>
      <w:numFmt w:val="decimal"/>
      <w:lvlText w:val="Eis C%1."/>
      <w:lvlJc w:val="left"/>
      <w:rPr>
        <w:rFonts w:asciiTheme="majorHAnsi" w:hAnsiTheme="majorHAnsi" w:cstheme="majorHAnsi" w:hint="default"/>
        <w:b/>
        <w:bCs/>
        <w:sz w:val="16"/>
        <w:szCs w:val="16"/>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2F2C8C"/>
    <w:multiLevelType w:val="hybridMultilevel"/>
    <w:tmpl w:val="4DA66E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7"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18"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2951C8"/>
    <w:multiLevelType w:val="hybridMultilevel"/>
    <w:tmpl w:val="9D5EAE56"/>
    <w:lvl w:ilvl="0" w:tplc="83B415EC">
      <w:start w:val="1"/>
      <w:numFmt w:val="decimal"/>
      <w:pStyle w:val="bijlage"/>
      <w:lvlText w:val="Bijlage %1."/>
      <w:lvlJc w:val="left"/>
      <w:pPr>
        <w:ind w:left="360" w:hanging="360"/>
      </w:pPr>
      <w:rPr>
        <w:rFonts w:asciiTheme="majorHAnsi" w:hAnsiTheme="majorHAnsi" w:cstheme="majorHAnsi" w:hint="default"/>
        <w:b w:val="0"/>
        <w:sz w:val="30"/>
        <w:szCs w:val="3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2"/>
  </w:num>
  <w:num w:numId="14">
    <w:abstractNumId w:val="18"/>
  </w:num>
  <w:num w:numId="15">
    <w:abstractNumId w:val="15"/>
  </w:num>
  <w:num w:numId="16">
    <w:abstractNumId w:val="17"/>
  </w:num>
  <w:num w:numId="17">
    <w:abstractNumId w:val="19"/>
  </w:num>
  <w:num w:numId="18">
    <w:abstractNumId w:val="10"/>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2C7BC6"/>
    <w:rsid w:val="000036C8"/>
    <w:rsid w:val="00016950"/>
    <w:rsid w:val="0003291B"/>
    <w:rsid w:val="00043500"/>
    <w:rsid w:val="00044CD8"/>
    <w:rsid w:val="00052440"/>
    <w:rsid w:val="000548D1"/>
    <w:rsid w:val="00073491"/>
    <w:rsid w:val="000755DA"/>
    <w:rsid w:val="00082C4A"/>
    <w:rsid w:val="00083258"/>
    <w:rsid w:val="0009522E"/>
    <w:rsid w:val="000A107F"/>
    <w:rsid w:val="000A3A45"/>
    <w:rsid w:val="000D2402"/>
    <w:rsid w:val="000D46CE"/>
    <w:rsid w:val="0010167E"/>
    <w:rsid w:val="00104444"/>
    <w:rsid w:val="00113702"/>
    <w:rsid w:val="0012380D"/>
    <w:rsid w:val="00162EF7"/>
    <w:rsid w:val="001827D2"/>
    <w:rsid w:val="001B3405"/>
    <w:rsid w:val="001C1F09"/>
    <w:rsid w:val="001E6CBD"/>
    <w:rsid w:val="00200A07"/>
    <w:rsid w:val="0020629C"/>
    <w:rsid w:val="00214C63"/>
    <w:rsid w:val="00215101"/>
    <w:rsid w:val="002162AC"/>
    <w:rsid w:val="002269B8"/>
    <w:rsid w:val="0023657B"/>
    <w:rsid w:val="00253B6C"/>
    <w:rsid w:val="00266875"/>
    <w:rsid w:val="00286191"/>
    <w:rsid w:val="00286677"/>
    <w:rsid w:val="002A344D"/>
    <w:rsid w:val="002B2699"/>
    <w:rsid w:val="002B48B5"/>
    <w:rsid w:val="002B5F0A"/>
    <w:rsid w:val="002C7BC6"/>
    <w:rsid w:val="002D73B7"/>
    <w:rsid w:val="002E563B"/>
    <w:rsid w:val="002E581F"/>
    <w:rsid w:val="002F3382"/>
    <w:rsid w:val="002F417B"/>
    <w:rsid w:val="002F47CD"/>
    <w:rsid w:val="003046ED"/>
    <w:rsid w:val="003118F4"/>
    <w:rsid w:val="003126CC"/>
    <w:rsid w:val="00332DD1"/>
    <w:rsid w:val="00354612"/>
    <w:rsid w:val="00354784"/>
    <w:rsid w:val="0035487E"/>
    <w:rsid w:val="003C1F28"/>
    <w:rsid w:val="003D25E5"/>
    <w:rsid w:val="003E00F3"/>
    <w:rsid w:val="004022E4"/>
    <w:rsid w:val="00412380"/>
    <w:rsid w:val="00412BA7"/>
    <w:rsid w:val="0041365D"/>
    <w:rsid w:val="00423B70"/>
    <w:rsid w:val="00454B69"/>
    <w:rsid w:val="00456F44"/>
    <w:rsid w:val="00467E16"/>
    <w:rsid w:val="00481D5C"/>
    <w:rsid w:val="00495798"/>
    <w:rsid w:val="004972F7"/>
    <w:rsid w:val="004A2C31"/>
    <w:rsid w:val="004B32EB"/>
    <w:rsid w:val="004C03F0"/>
    <w:rsid w:val="004E71F1"/>
    <w:rsid w:val="00515E8A"/>
    <w:rsid w:val="00527C41"/>
    <w:rsid w:val="00531785"/>
    <w:rsid w:val="00535A79"/>
    <w:rsid w:val="005528D6"/>
    <w:rsid w:val="00582F5E"/>
    <w:rsid w:val="00585C48"/>
    <w:rsid w:val="00585E0C"/>
    <w:rsid w:val="00593DAC"/>
    <w:rsid w:val="00594BD5"/>
    <w:rsid w:val="005B01AD"/>
    <w:rsid w:val="005B641A"/>
    <w:rsid w:val="005B7BE0"/>
    <w:rsid w:val="005C6870"/>
    <w:rsid w:val="005D2FFA"/>
    <w:rsid w:val="005D438F"/>
    <w:rsid w:val="005E0E76"/>
    <w:rsid w:val="005E423B"/>
    <w:rsid w:val="005E72B9"/>
    <w:rsid w:val="00612C9C"/>
    <w:rsid w:val="00631F12"/>
    <w:rsid w:val="00647612"/>
    <w:rsid w:val="00665DE2"/>
    <w:rsid w:val="006863E9"/>
    <w:rsid w:val="00691633"/>
    <w:rsid w:val="0069210A"/>
    <w:rsid w:val="006A3F52"/>
    <w:rsid w:val="006A699C"/>
    <w:rsid w:val="006B475A"/>
    <w:rsid w:val="006C34EA"/>
    <w:rsid w:val="006D4955"/>
    <w:rsid w:val="00713C58"/>
    <w:rsid w:val="00716DEB"/>
    <w:rsid w:val="007171B2"/>
    <w:rsid w:val="007221BC"/>
    <w:rsid w:val="007570B4"/>
    <w:rsid w:val="007772C5"/>
    <w:rsid w:val="007812D1"/>
    <w:rsid w:val="00781585"/>
    <w:rsid w:val="007848DB"/>
    <w:rsid w:val="00785DB3"/>
    <w:rsid w:val="00792FEF"/>
    <w:rsid w:val="007A7758"/>
    <w:rsid w:val="007B52DD"/>
    <w:rsid w:val="007E3791"/>
    <w:rsid w:val="007E4434"/>
    <w:rsid w:val="00817FCC"/>
    <w:rsid w:val="00820973"/>
    <w:rsid w:val="00835B95"/>
    <w:rsid w:val="00835BAD"/>
    <w:rsid w:val="00840317"/>
    <w:rsid w:val="008521C0"/>
    <w:rsid w:val="008538FE"/>
    <w:rsid w:val="00883509"/>
    <w:rsid w:val="00885B42"/>
    <w:rsid w:val="008A28BE"/>
    <w:rsid w:val="008A3CAC"/>
    <w:rsid w:val="008A698E"/>
    <w:rsid w:val="008C264A"/>
    <w:rsid w:val="008D292C"/>
    <w:rsid w:val="0090621C"/>
    <w:rsid w:val="009111C7"/>
    <w:rsid w:val="00914906"/>
    <w:rsid w:val="0091650C"/>
    <w:rsid w:val="00920168"/>
    <w:rsid w:val="009204D5"/>
    <w:rsid w:val="00923E13"/>
    <w:rsid w:val="009258B4"/>
    <w:rsid w:val="009270A6"/>
    <w:rsid w:val="009337A0"/>
    <w:rsid w:val="00941E14"/>
    <w:rsid w:val="00942F10"/>
    <w:rsid w:val="0094313D"/>
    <w:rsid w:val="0094454F"/>
    <w:rsid w:val="009448A6"/>
    <w:rsid w:val="009700A4"/>
    <w:rsid w:val="009806E2"/>
    <w:rsid w:val="00984D28"/>
    <w:rsid w:val="00992E1E"/>
    <w:rsid w:val="009A68F2"/>
    <w:rsid w:val="009B5AA9"/>
    <w:rsid w:val="009C4321"/>
    <w:rsid w:val="009F5FCA"/>
    <w:rsid w:val="00A16092"/>
    <w:rsid w:val="00A215B1"/>
    <w:rsid w:val="00A27E84"/>
    <w:rsid w:val="00A332DA"/>
    <w:rsid w:val="00A5190F"/>
    <w:rsid w:val="00A54E4D"/>
    <w:rsid w:val="00A551CF"/>
    <w:rsid w:val="00A65DD1"/>
    <w:rsid w:val="00A67E94"/>
    <w:rsid w:val="00A7239F"/>
    <w:rsid w:val="00A8122C"/>
    <w:rsid w:val="00A82F0E"/>
    <w:rsid w:val="00A8681B"/>
    <w:rsid w:val="00A8776A"/>
    <w:rsid w:val="00AB395D"/>
    <w:rsid w:val="00AF03BC"/>
    <w:rsid w:val="00AF31CE"/>
    <w:rsid w:val="00B00FC5"/>
    <w:rsid w:val="00B22E55"/>
    <w:rsid w:val="00B23222"/>
    <w:rsid w:val="00B27745"/>
    <w:rsid w:val="00B27DCB"/>
    <w:rsid w:val="00B37C5A"/>
    <w:rsid w:val="00B40B02"/>
    <w:rsid w:val="00B50D38"/>
    <w:rsid w:val="00B525B9"/>
    <w:rsid w:val="00B54DAD"/>
    <w:rsid w:val="00B65746"/>
    <w:rsid w:val="00B70433"/>
    <w:rsid w:val="00B83EC9"/>
    <w:rsid w:val="00B920AE"/>
    <w:rsid w:val="00B96239"/>
    <w:rsid w:val="00BA11BA"/>
    <w:rsid w:val="00BA2071"/>
    <w:rsid w:val="00BD5048"/>
    <w:rsid w:val="00BE0F5C"/>
    <w:rsid w:val="00BE15E1"/>
    <w:rsid w:val="00C051FB"/>
    <w:rsid w:val="00C10AA2"/>
    <w:rsid w:val="00C117F9"/>
    <w:rsid w:val="00C44ACD"/>
    <w:rsid w:val="00C51E3D"/>
    <w:rsid w:val="00C5473A"/>
    <w:rsid w:val="00C645FE"/>
    <w:rsid w:val="00C8257F"/>
    <w:rsid w:val="00CC43F9"/>
    <w:rsid w:val="00CD49C6"/>
    <w:rsid w:val="00CD5DA6"/>
    <w:rsid w:val="00CE0CAA"/>
    <w:rsid w:val="00CE4219"/>
    <w:rsid w:val="00D20C61"/>
    <w:rsid w:val="00D36CBD"/>
    <w:rsid w:val="00D42147"/>
    <w:rsid w:val="00D53A19"/>
    <w:rsid w:val="00D55BB8"/>
    <w:rsid w:val="00D56D37"/>
    <w:rsid w:val="00D625E6"/>
    <w:rsid w:val="00D63E82"/>
    <w:rsid w:val="00D6476F"/>
    <w:rsid w:val="00D74858"/>
    <w:rsid w:val="00DA3150"/>
    <w:rsid w:val="00DA60A6"/>
    <w:rsid w:val="00DC7BD5"/>
    <w:rsid w:val="00DC7E1A"/>
    <w:rsid w:val="00DD032B"/>
    <w:rsid w:val="00DD4C2D"/>
    <w:rsid w:val="00DD76A6"/>
    <w:rsid w:val="00E05E84"/>
    <w:rsid w:val="00E25041"/>
    <w:rsid w:val="00E404CF"/>
    <w:rsid w:val="00E43A58"/>
    <w:rsid w:val="00E44BBE"/>
    <w:rsid w:val="00E56719"/>
    <w:rsid w:val="00E82637"/>
    <w:rsid w:val="00E96466"/>
    <w:rsid w:val="00EF210B"/>
    <w:rsid w:val="00EF3E64"/>
    <w:rsid w:val="00F12E85"/>
    <w:rsid w:val="00F20770"/>
    <w:rsid w:val="00F26249"/>
    <w:rsid w:val="00F36F76"/>
    <w:rsid w:val="00F375A1"/>
    <w:rsid w:val="00F509A6"/>
    <w:rsid w:val="00F629FB"/>
    <w:rsid w:val="00F82B1C"/>
    <w:rsid w:val="00F90AE7"/>
    <w:rsid w:val="00FA02A4"/>
    <w:rsid w:val="00FB1D4F"/>
    <w:rsid w:val="00FC2E8A"/>
    <w:rsid w:val="00FC60CB"/>
    <w:rsid w:val="00FD5D69"/>
    <w:rsid w:val="00FE241D"/>
    <w:rsid w:val="00FF1732"/>
    <w:rsid w:val="00FF4601"/>
    <w:rsid w:val="00FF4FCB"/>
    <w:rsid w:val="00FF6390"/>
    <w:rsid w:val="39A3F6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D741C6"/>
  <w15:docId w15:val="{6B7E21EA-68CE-4696-9023-0B9EFE8B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0A07"/>
    <w:pPr>
      <w:spacing w:line="260" w:lineRule="atLeast"/>
    </w:pPr>
    <w:rPr>
      <w:rFonts w:asciiTheme="minorHAnsi" w:hAnsiTheme="minorHAnsi"/>
      <w:sz w:val="19"/>
    </w:rPr>
  </w:style>
  <w:style w:type="paragraph" w:styleId="Kop1">
    <w:name w:val="heading 1"/>
    <w:aliases w:val="Section Heading,Hoofdstuk,hoofdstuk,sectionHeading"/>
    <w:basedOn w:val="Standaard"/>
    <w:next w:val="Standaard"/>
    <w:link w:val="Kop1Char"/>
    <w:qFormat/>
    <w:rsid w:val="00215101"/>
    <w:pPr>
      <w:keepNext/>
      <w:keepLines/>
      <w:numPr>
        <w:numId w:val="16"/>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aliases w:val="Reset numbering,Bijlage,paragraaf,Paragraaf"/>
    <w:basedOn w:val="Standaard"/>
    <w:next w:val="Standaard"/>
    <w:link w:val="Kop2Char"/>
    <w:uiPriority w:val="9"/>
    <w:unhideWhenUsed/>
    <w:qFormat/>
    <w:rsid w:val="00B65746"/>
    <w:pPr>
      <w:keepNext/>
      <w:keepLines/>
      <w:numPr>
        <w:ilvl w:val="1"/>
        <w:numId w:val="16"/>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aliases w:val="Level 1 - 1,Voorwoord,053,h3,subparagraaf,Sub-paragraaf"/>
    <w:basedOn w:val="Standaard"/>
    <w:next w:val="Standaard"/>
    <w:link w:val="Kop3Char"/>
    <w:uiPriority w:val="9"/>
    <w:unhideWhenUsed/>
    <w:qFormat/>
    <w:rsid w:val="00B65746"/>
    <w:pPr>
      <w:keepNext/>
      <w:keepLines/>
      <w:numPr>
        <w:ilvl w:val="2"/>
        <w:numId w:val="16"/>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6"/>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16"/>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16"/>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16"/>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117F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aliases w:val="Section Heading Char,Hoofdstuk Char,hoofdstuk Char,sectionHeading Char"/>
    <w:basedOn w:val="Standaardalinea-lettertype"/>
    <w:link w:val="Kop1"/>
    <w:rsid w:val="00215101"/>
    <w:rPr>
      <w:rFonts w:asciiTheme="majorHAnsi" w:eastAsiaTheme="majorEastAsia" w:hAnsiTheme="majorHAnsi" w:cstheme="majorBidi"/>
      <w:bCs/>
      <w:color w:val="000000" w:themeColor="text1"/>
      <w:sz w:val="30"/>
      <w:szCs w:val="28"/>
    </w:rPr>
  </w:style>
  <w:style w:type="character" w:customStyle="1" w:styleId="Kop2Char">
    <w:name w:val="Kop 2 Char"/>
    <w:aliases w:val="Reset numbering Char,Bijlage Char,paragraaf Char,Paragraaf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aliases w:val="Level 1 - 1 Char,Voorwoord Char,053 Char,h3 Char,subparagraaf Char,Sub-paragraaf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uiPriority w:val="59"/>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1"/>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semiHidden/>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link w:val="LijstalineaChar"/>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bijlage">
    <w:name w:val="bijlage"/>
    <w:basedOn w:val="Standaard"/>
    <w:link w:val="bijlageChar"/>
    <w:qFormat/>
    <w:rsid w:val="002E563B"/>
    <w:pPr>
      <w:numPr>
        <w:numId w:val="17"/>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E563B"/>
    <w:rPr>
      <w:rFonts w:asciiTheme="majorHAnsi" w:eastAsia="Times New Roman" w:hAnsiTheme="majorHAnsi"/>
      <w:sz w:val="30"/>
      <w:szCs w:val="22"/>
      <w:lang w:eastAsia="nl-NL"/>
    </w:rPr>
  </w:style>
  <w:style w:type="character" w:customStyle="1" w:styleId="LijstalineaChar">
    <w:name w:val="Lijstalinea Char"/>
    <w:basedOn w:val="Standaardalinea-lettertype"/>
    <w:link w:val="Lijstalinea"/>
    <w:uiPriority w:val="34"/>
    <w:locked/>
    <w:rsid w:val="00073491"/>
    <w:rPr>
      <w:rFonts w:asciiTheme="minorHAnsi" w:hAnsiTheme="minorHAnsi"/>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26115">
      <w:bodyDiv w:val="1"/>
      <w:marLeft w:val="0"/>
      <w:marRight w:val="0"/>
      <w:marTop w:val="0"/>
      <w:marBottom w:val="0"/>
      <w:divBdr>
        <w:top w:val="none" w:sz="0" w:space="0" w:color="auto"/>
        <w:left w:val="none" w:sz="0" w:space="0" w:color="auto"/>
        <w:bottom w:val="none" w:sz="0" w:space="0" w:color="auto"/>
        <w:right w:val="none" w:sz="0" w:space="0" w:color="auto"/>
      </w:divBdr>
      <w:divsChild>
        <w:div w:id="627589135">
          <w:marLeft w:val="0"/>
          <w:marRight w:val="0"/>
          <w:marTop w:val="0"/>
          <w:marBottom w:val="0"/>
          <w:divBdr>
            <w:top w:val="none" w:sz="0" w:space="0" w:color="auto"/>
            <w:left w:val="none" w:sz="0" w:space="0" w:color="auto"/>
            <w:bottom w:val="none" w:sz="0" w:space="0" w:color="auto"/>
            <w:right w:val="none" w:sz="0" w:space="0" w:color="auto"/>
          </w:divBdr>
        </w:div>
      </w:divsChild>
    </w:div>
    <w:div w:id="280772841">
      <w:bodyDiv w:val="1"/>
      <w:marLeft w:val="0"/>
      <w:marRight w:val="0"/>
      <w:marTop w:val="0"/>
      <w:marBottom w:val="0"/>
      <w:divBdr>
        <w:top w:val="none" w:sz="0" w:space="0" w:color="auto"/>
        <w:left w:val="none" w:sz="0" w:space="0" w:color="auto"/>
        <w:bottom w:val="none" w:sz="0" w:space="0" w:color="auto"/>
        <w:right w:val="none" w:sz="0" w:space="0" w:color="auto"/>
      </w:divBdr>
      <w:divsChild>
        <w:div w:id="1254819477">
          <w:marLeft w:val="0"/>
          <w:marRight w:val="0"/>
          <w:marTop w:val="0"/>
          <w:marBottom w:val="0"/>
          <w:divBdr>
            <w:top w:val="none" w:sz="0" w:space="0" w:color="auto"/>
            <w:left w:val="none" w:sz="0" w:space="0" w:color="auto"/>
            <w:bottom w:val="none" w:sz="0" w:space="0" w:color="auto"/>
            <w:right w:val="none" w:sz="0" w:space="0" w:color="auto"/>
          </w:divBdr>
        </w:div>
      </w:divsChild>
    </w:div>
    <w:div w:id="324094401">
      <w:bodyDiv w:val="1"/>
      <w:marLeft w:val="0"/>
      <w:marRight w:val="0"/>
      <w:marTop w:val="0"/>
      <w:marBottom w:val="0"/>
      <w:divBdr>
        <w:top w:val="none" w:sz="0" w:space="0" w:color="auto"/>
        <w:left w:val="none" w:sz="0" w:space="0" w:color="auto"/>
        <w:bottom w:val="none" w:sz="0" w:space="0" w:color="auto"/>
        <w:right w:val="none" w:sz="0" w:space="0" w:color="auto"/>
      </w:divBdr>
      <w:divsChild>
        <w:div w:id="1880972398">
          <w:marLeft w:val="0"/>
          <w:marRight w:val="0"/>
          <w:marTop w:val="0"/>
          <w:marBottom w:val="0"/>
          <w:divBdr>
            <w:top w:val="none" w:sz="0" w:space="0" w:color="auto"/>
            <w:left w:val="none" w:sz="0" w:space="0" w:color="auto"/>
            <w:bottom w:val="none" w:sz="0" w:space="0" w:color="auto"/>
            <w:right w:val="none" w:sz="0" w:space="0" w:color="auto"/>
          </w:divBdr>
        </w:div>
      </w:divsChild>
    </w:div>
    <w:div w:id="324624902">
      <w:bodyDiv w:val="1"/>
      <w:marLeft w:val="0"/>
      <w:marRight w:val="0"/>
      <w:marTop w:val="0"/>
      <w:marBottom w:val="0"/>
      <w:divBdr>
        <w:top w:val="none" w:sz="0" w:space="0" w:color="auto"/>
        <w:left w:val="none" w:sz="0" w:space="0" w:color="auto"/>
        <w:bottom w:val="none" w:sz="0" w:space="0" w:color="auto"/>
        <w:right w:val="none" w:sz="0" w:space="0" w:color="auto"/>
      </w:divBdr>
      <w:divsChild>
        <w:div w:id="1285844620">
          <w:marLeft w:val="0"/>
          <w:marRight w:val="0"/>
          <w:marTop w:val="0"/>
          <w:marBottom w:val="0"/>
          <w:divBdr>
            <w:top w:val="none" w:sz="0" w:space="0" w:color="auto"/>
            <w:left w:val="none" w:sz="0" w:space="0" w:color="auto"/>
            <w:bottom w:val="none" w:sz="0" w:space="0" w:color="auto"/>
            <w:right w:val="none" w:sz="0" w:space="0" w:color="auto"/>
          </w:divBdr>
        </w:div>
      </w:divsChild>
    </w:div>
    <w:div w:id="534854117">
      <w:bodyDiv w:val="1"/>
      <w:marLeft w:val="0"/>
      <w:marRight w:val="0"/>
      <w:marTop w:val="0"/>
      <w:marBottom w:val="0"/>
      <w:divBdr>
        <w:top w:val="none" w:sz="0" w:space="0" w:color="auto"/>
        <w:left w:val="none" w:sz="0" w:space="0" w:color="auto"/>
        <w:bottom w:val="none" w:sz="0" w:space="0" w:color="auto"/>
        <w:right w:val="none" w:sz="0" w:space="0" w:color="auto"/>
      </w:divBdr>
      <w:divsChild>
        <w:div w:id="1979609510">
          <w:marLeft w:val="0"/>
          <w:marRight w:val="0"/>
          <w:marTop w:val="0"/>
          <w:marBottom w:val="0"/>
          <w:divBdr>
            <w:top w:val="none" w:sz="0" w:space="0" w:color="auto"/>
            <w:left w:val="none" w:sz="0" w:space="0" w:color="auto"/>
            <w:bottom w:val="none" w:sz="0" w:space="0" w:color="auto"/>
            <w:right w:val="none" w:sz="0" w:space="0" w:color="auto"/>
          </w:divBdr>
        </w:div>
      </w:divsChild>
    </w:div>
    <w:div w:id="582448117">
      <w:bodyDiv w:val="1"/>
      <w:marLeft w:val="0"/>
      <w:marRight w:val="0"/>
      <w:marTop w:val="0"/>
      <w:marBottom w:val="0"/>
      <w:divBdr>
        <w:top w:val="none" w:sz="0" w:space="0" w:color="auto"/>
        <w:left w:val="none" w:sz="0" w:space="0" w:color="auto"/>
        <w:bottom w:val="none" w:sz="0" w:space="0" w:color="auto"/>
        <w:right w:val="none" w:sz="0" w:space="0" w:color="auto"/>
      </w:divBdr>
      <w:divsChild>
        <w:div w:id="979074348">
          <w:marLeft w:val="0"/>
          <w:marRight w:val="0"/>
          <w:marTop w:val="0"/>
          <w:marBottom w:val="0"/>
          <w:divBdr>
            <w:top w:val="none" w:sz="0" w:space="0" w:color="auto"/>
            <w:left w:val="none" w:sz="0" w:space="0" w:color="auto"/>
            <w:bottom w:val="none" w:sz="0" w:space="0" w:color="auto"/>
            <w:right w:val="none" w:sz="0" w:space="0" w:color="auto"/>
          </w:divBdr>
        </w:div>
      </w:divsChild>
    </w:div>
    <w:div w:id="639456057">
      <w:bodyDiv w:val="1"/>
      <w:marLeft w:val="0"/>
      <w:marRight w:val="0"/>
      <w:marTop w:val="0"/>
      <w:marBottom w:val="0"/>
      <w:divBdr>
        <w:top w:val="none" w:sz="0" w:space="0" w:color="auto"/>
        <w:left w:val="none" w:sz="0" w:space="0" w:color="auto"/>
        <w:bottom w:val="none" w:sz="0" w:space="0" w:color="auto"/>
        <w:right w:val="none" w:sz="0" w:space="0" w:color="auto"/>
      </w:divBdr>
      <w:divsChild>
        <w:div w:id="1386219455">
          <w:marLeft w:val="0"/>
          <w:marRight w:val="0"/>
          <w:marTop w:val="0"/>
          <w:marBottom w:val="0"/>
          <w:divBdr>
            <w:top w:val="none" w:sz="0" w:space="0" w:color="auto"/>
            <w:left w:val="none" w:sz="0" w:space="0" w:color="auto"/>
            <w:bottom w:val="none" w:sz="0" w:space="0" w:color="auto"/>
            <w:right w:val="none" w:sz="0" w:space="0" w:color="auto"/>
          </w:divBdr>
        </w:div>
      </w:divsChild>
    </w:div>
    <w:div w:id="655230610">
      <w:bodyDiv w:val="1"/>
      <w:marLeft w:val="0"/>
      <w:marRight w:val="0"/>
      <w:marTop w:val="0"/>
      <w:marBottom w:val="0"/>
      <w:divBdr>
        <w:top w:val="none" w:sz="0" w:space="0" w:color="auto"/>
        <w:left w:val="none" w:sz="0" w:space="0" w:color="auto"/>
        <w:bottom w:val="none" w:sz="0" w:space="0" w:color="auto"/>
        <w:right w:val="none" w:sz="0" w:space="0" w:color="auto"/>
      </w:divBdr>
      <w:divsChild>
        <w:div w:id="2140102243">
          <w:marLeft w:val="0"/>
          <w:marRight w:val="0"/>
          <w:marTop w:val="0"/>
          <w:marBottom w:val="0"/>
          <w:divBdr>
            <w:top w:val="none" w:sz="0" w:space="0" w:color="auto"/>
            <w:left w:val="none" w:sz="0" w:space="0" w:color="auto"/>
            <w:bottom w:val="none" w:sz="0" w:space="0" w:color="auto"/>
            <w:right w:val="none" w:sz="0" w:space="0" w:color="auto"/>
          </w:divBdr>
        </w:div>
      </w:divsChild>
    </w:div>
    <w:div w:id="822427430">
      <w:bodyDiv w:val="1"/>
      <w:marLeft w:val="0"/>
      <w:marRight w:val="0"/>
      <w:marTop w:val="0"/>
      <w:marBottom w:val="0"/>
      <w:divBdr>
        <w:top w:val="none" w:sz="0" w:space="0" w:color="auto"/>
        <w:left w:val="none" w:sz="0" w:space="0" w:color="auto"/>
        <w:bottom w:val="none" w:sz="0" w:space="0" w:color="auto"/>
        <w:right w:val="none" w:sz="0" w:space="0" w:color="auto"/>
      </w:divBdr>
      <w:divsChild>
        <w:div w:id="1647053572">
          <w:marLeft w:val="0"/>
          <w:marRight w:val="0"/>
          <w:marTop w:val="0"/>
          <w:marBottom w:val="0"/>
          <w:divBdr>
            <w:top w:val="none" w:sz="0" w:space="0" w:color="auto"/>
            <w:left w:val="none" w:sz="0" w:space="0" w:color="auto"/>
            <w:bottom w:val="none" w:sz="0" w:space="0" w:color="auto"/>
            <w:right w:val="none" w:sz="0" w:space="0" w:color="auto"/>
          </w:divBdr>
        </w:div>
      </w:divsChild>
    </w:div>
    <w:div w:id="843786102">
      <w:bodyDiv w:val="1"/>
      <w:marLeft w:val="0"/>
      <w:marRight w:val="0"/>
      <w:marTop w:val="0"/>
      <w:marBottom w:val="0"/>
      <w:divBdr>
        <w:top w:val="none" w:sz="0" w:space="0" w:color="auto"/>
        <w:left w:val="none" w:sz="0" w:space="0" w:color="auto"/>
        <w:bottom w:val="none" w:sz="0" w:space="0" w:color="auto"/>
        <w:right w:val="none" w:sz="0" w:space="0" w:color="auto"/>
      </w:divBdr>
      <w:divsChild>
        <w:div w:id="1647929629">
          <w:marLeft w:val="0"/>
          <w:marRight w:val="0"/>
          <w:marTop w:val="0"/>
          <w:marBottom w:val="0"/>
          <w:divBdr>
            <w:top w:val="none" w:sz="0" w:space="0" w:color="auto"/>
            <w:left w:val="none" w:sz="0" w:space="0" w:color="auto"/>
            <w:bottom w:val="none" w:sz="0" w:space="0" w:color="auto"/>
            <w:right w:val="none" w:sz="0" w:space="0" w:color="auto"/>
          </w:divBdr>
        </w:div>
      </w:divsChild>
    </w:div>
    <w:div w:id="1049113554">
      <w:bodyDiv w:val="1"/>
      <w:marLeft w:val="0"/>
      <w:marRight w:val="0"/>
      <w:marTop w:val="0"/>
      <w:marBottom w:val="0"/>
      <w:divBdr>
        <w:top w:val="none" w:sz="0" w:space="0" w:color="auto"/>
        <w:left w:val="none" w:sz="0" w:space="0" w:color="auto"/>
        <w:bottom w:val="none" w:sz="0" w:space="0" w:color="auto"/>
        <w:right w:val="none" w:sz="0" w:space="0" w:color="auto"/>
      </w:divBdr>
      <w:divsChild>
        <w:div w:id="1370838347">
          <w:marLeft w:val="0"/>
          <w:marRight w:val="0"/>
          <w:marTop w:val="0"/>
          <w:marBottom w:val="0"/>
          <w:divBdr>
            <w:top w:val="none" w:sz="0" w:space="0" w:color="auto"/>
            <w:left w:val="none" w:sz="0" w:space="0" w:color="auto"/>
            <w:bottom w:val="none" w:sz="0" w:space="0" w:color="auto"/>
            <w:right w:val="none" w:sz="0" w:space="0" w:color="auto"/>
          </w:divBdr>
        </w:div>
      </w:divsChild>
    </w:div>
    <w:div w:id="1143696191">
      <w:bodyDiv w:val="1"/>
      <w:marLeft w:val="0"/>
      <w:marRight w:val="0"/>
      <w:marTop w:val="0"/>
      <w:marBottom w:val="0"/>
      <w:divBdr>
        <w:top w:val="none" w:sz="0" w:space="0" w:color="auto"/>
        <w:left w:val="none" w:sz="0" w:space="0" w:color="auto"/>
        <w:bottom w:val="none" w:sz="0" w:space="0" w:color="auto"/>
        <w:right w:val="none" w:sz="0" w:space="0" w:color="auto"/>
      </w:divBdr>
      <w:divsChild>
        <w:div w:id="1890460336">
          <w:marLeft w:val="0"/>
          <w:marRight w:val="0"/>
          <w:marTop w:val="0"/>
          <w:marBottom w:val="0"/>
          <w:divBdr>
            <w:top w:val="none" w:sz="0" w:space="0" w:color="auto"/>
            <w:left w:val="none" w:sz="0" w:space="0" w:color="auto"/>
            <w:bottom w:val="none" w:sz="0" w:space="0" w:color="auto"/>
            <w:right w:val="none" w:sz="0" w:space="0" w:color="auto"/>
          </w:divBdr>
        </w:div>
      </w:divsChild>
    </w:div>
    <w:div w:id="1193957915">
      <w:bodyDiv w:val="1"/>
      <w:marLeft w:val="0"/>
      <w:marRight w:val="0"/>
      <w:marTop w:val="0"/>
      <w:marBottom w:val="0"/>
      <w:divBdr>
        <w:top w:val="none" w:sz="0" w:space="0" w:color="auto"/>
        <w:left w:val="none" w:sz="0" w:space="0" w:color="auto"/>
        <w:bottom w:val="none" w:sz="0" w:space="0" w:color="auto"/>
        <w:right w:val="none" w:sz="0" w:space="0" w:color="auto"/>
      </w:divBdr>
      <w:divsChild>
        <w:div w:id="1062679764">
          <w:marLeft w:val="0"/>
          <w:marRight w:val="0"/>
          <w:marTop w:val="0"/>
          <w:marBottom w:val="0"/>
          <w:divBdr>
            <w:top w:val="none" w:sz="0" w:space="0" w:color="auto"/>
            <w:left w:val="none" w:sz="0" w:space="0" w:color="auto"/>
            <w:bottom w:val="none" w:sz="0" w:space="0" w:color="auto"/>
            <w:right w:val="none" w:sz="0" w:space="0" w:color="auto"/>
          </w:divBdr>
        </w:div>
      </w:divsChild>
    </w:div>
    <w:div w:id="1341156860">
      <w:bodyDiv w:val="1"/>
      <w:marLeft w:val="0"/>
      <w:marRight w:val="0"/>
      <w:marTop w:val="0"/>
      <w:marBottom w:val="0"/>
      <w:divBdr>
        <w:top w:val="none" w:sz="0" w:space="0" w:color="auto"/>
        <w:left w:val="none" w:sz="0" w:space="0" w:color="auto"/>
        <w:bottom w:val="none" w:sz="0" w:space="0" w:color="auto"/>
        <w:right w:val="none" w:sz="0" w:space="0" w:color="auto"/>
      </w:divBdr>
    </w:div>
    <w:div w:id="1412652373">
      <w:bodyDiv w:val="1"/>
      <w:marLeft w:val="0"/>
      <w:marRight w:val="0"/>
      <w:marTop w:val="0"/>
      <w:marBottom w:val="0"/>
      <w:divBdr>
        <w:top w:val="none" w:sz="0" w:space="0" w:color="auto"/>
        <w:left w:val="none" w:sz="0" w:space="0" w:color="auto"/>
        <w:bottom w:val="none" w:sz="0" w:space="0" w:color="auto"/>
        <w:right w:val="none" w:sz="0" w:space="0" w:color="auto"/>
      </w:divBdr>
      <w:divsChild>
        <w:div w:id="1482649643">
          <w:marLeft w:val="0"/>
          <w:marRight w:val="0"/>
          <w:marTop w:val="0"/>
          <w:marBottom w:val="0"/>
          <w:divBdr>
            <w:top w:val="none" w:sz="0" w:space="0" w:color="auto"/>
            <w:left w:val="none" w:sz="0" w:space="0" w:color="auto"/>
            <w:bottom w:val="none" w:sz="0" w:space="0" w:color="auto"/>
            <w:right w:val="none" w:sz="0" w:space="0" w:color="auto"/>
          </w:divBdr>
        </w:div>
      </w:divsChild>
    </w:div>
    <w:div w:id="1416824823">
      <w:bodyDiv w:val="1"/>
      <w:marLeft w:val="0"/>
      <w:marRight w:val="0"/>
      <w:marTop w:val="0"/>
      <w:marBottom w:val="0"/>
      <w:divBdr>
        <w:top w:val="none" w:sz="0" w:space="0" w:color="auto"/>
        <w:left w:val="none" w:sz="0" w:space="0" w:color="auto"/>
        <w:bottom w:val="none" w:sz="0" w:space="0" w:color="auto"/>
        <w:right w:val="none" w:sz="0" w:space="0" w:color="auto"/>
      </w:divBdr>
      <w:divsChild>
        <w:div w:id="1283615090">
          <w:marLeft w:val="0"/>
          <w:marRight w:val="0"/>
          <w:marTop w:val="0"/>
          <w:marBottom w:val="0"/>
          <w:divBdr>
            <w:top w:val="none" w:sz="0" w:space="0" w:color="auto"/>
            <w:left w:val="none" w:sz="0" w:space="0" w:color="auto"/>
            <w:bottom w:val="none" w:sz="0" w:space="0" w:color="auto"/>
            <w:right w:val="none" w:sz="0" w:space="0" w:color="auto"/>
          </w:divBdr>
        </w:div>
      </w:divsChild>
    </w:div>
    <w:div w:id="1654021657">
      <w:bodyDiv w:val="1"/>
      <w:marLeft w:val="0"/>
      <w:marRight w:val="0"/>
      <w:marTop w:val="0"/>
      <w:marBottom w:val="0"/>
      <w:divBdr>
        <w:top w:val="none" w:sz="0" w:space="0" w:color="auto"/>
        <w:left w:val="none" w:sz="0" w:space="0" w:color="auto"/>
        <w:bottom w:val="none" w:sz="0" w:space="0" w:color="auto"/>
        <w:right w:val="none" w:sz="0" w:space="0" w:color="auto"/>
      </w:divBdr>
      <w:divsChild>
        <w:div w:id="1007093433">
          <w:marLeft w:val="0"/>
          <w:marRight w:val="0"/>
          <w:marTop w:val="0"/>
          <w:marBottom w:val="0"/>
          <w:divBdr>
            <w:top w:val="none" w:sz="0" w:space="0" w:color="auto"/>
            <w:left w:val="none" w:sz="0" w:space="0" w:color="auto"/>
            <w:bottom w:val="none" w:sz="0" w:space="0" w:color="auto"/>
            <w:right w:val="none" w:sz="0" w:space="0" w:color="auto"/>
          </w:divBdr>
        </w:div>
      </w:divsChild>
    </w:div>
    <w:div w:id="1785230485">
      <w:bodyDiv w:val="1"/>
      <w:marLeft w:val="0"/>
      <w:marRight w:val="0"/>
      <w:marTop w:val="0"/>
      <w:marBottom w:val="0"/>
      <w:divBdr>
        <w:top w:val="none" w:sz="0" w:space="0" w:color="auto"/>
        <w:left w:val="none" w:sz="0" w:space="0" w:color="auto"/>
        <w:bottom w:val="none" w:sz="0" w:space="0" w:color="auto"/>
        <w:right w:val="none" w:sz="0" w:space="0" w:color="auto"/>
      </w:divBdr>
      <w:divsChild>
        <w:div w:id="1226641432">
          <w:marLeft w:val="0"/>
          <w:marRight w:val="0"/>
          <w:marTop w:val="0"/>
          <w:marBottom w:val="0"/>
          <w:divBdr>
            <w:top w:val="none" w:sz="0" w:space="0" w:color="auto"/>
            <w:left w:val="none" w:sz="0" w:space="0" w:color="auto"/>
            <w:bottom w:val="none" w:sz="0" w:space="0" w:color="auto"/>
            <w:right w:val="none" w:sz="0" w:space="0" w:color="auto"/>
          </w:divBdr>
        </w:div>
      </w:divsChild>
    </w:div>
    <w:div w:id="1873836916">
      <w:bodyDiv w:val="1"/>
      <w:marLeft w:val="0"/>
      <w:marRight w:val="0"/>
      <w:marTop w:val="0"/>
      <w:marBottom w:val="0"/>
      <w:divBdr>
        <w:top w:val="none" w:sz="0" w:space="0" w:color="auto"/>
        <w:left w:val="none" w:sz="0" w:space="0" w:color="auto"/>
        <w:bottom w:val="none" w:sz="0" w:space="0" w:color="auto"/>
        <w:right w:val="none" w:sz="0" w:space="0" w:color="auto"/>
      </w:divBdr>
      <w:divsChild>
        <w:div w:id="1913539148">
          <w:marLeft w:val="0"/>
          <w:marRight w:val="0"/>
          <w:marTop w:val="0"/>
          <w:marBottom w:val="0"/>
          <w:divBdr>
            <w:top w:val="none" w:sz="0" w:space="0" w:color="auto"/>
            <w:left w:val="none" w:sz="0" w:space="0" w:color="auto"/>
            <w:bottom w:val="none" w:sz="0" w:space="0" w:color="auto"/>
            <w:right w:val="none" w:sz="0" w:space="0" w:color="auto"/>
          </w:divBdr>
        </w:div>
      </w:divsChild>
    </w:div>
    <w:div w:id="1902590788">
      <w:bodyDiv w:val="1"/>
      <w:marLeft w:val="0"/>
      <w:marRight w:val="0"/>
      <w:marTop w:val="0"/>
      <w:marBottom w:val="0"/>
      <w:divBdr>
        <w:top w:val="none" w:sz="0" w:space="0" w:color="auto"/>
        <w:left w:val="none" w:sz="0" w:space="0" w:color="auto"/>
        <w:bottom w:val="none" w:sz="0" w:space="0" w:color="auto"/>
        <w:right w:val="none" w:sz="0" w:space="0" w:color="auto"/>
      </w:divBdr>
      <w:divsChild>
        <w:div w:id="542140296">
          <w:marLeft w:val="0"/>
          <w:marRight w:val="0"/>
          <w:marTop w:val="0"/>
          <w:marBottom w:val="0"/>
          <w:divBdr>
            <w:top w:val="none" w:sz="0" w:space="0" w:color="auto"/>
            <w:left w:val="none" w:sz="0" w:space="0" w:color="auto"/>
            <w:bottom w:val="none" w:sz="0" w:space="0" w:color="auto"/>
            <w:right w:val="none" w:sz="0" w:space="0" w:color="auto"/>
          </w:divBdr>
        </w:div>
      </w:divsChild>
    </w:div>
    <w:div w:id="1905866922">
      <w:bodyDiv w:val="1"/>
      <w:marLeft w:val="0"/>
      <w:marRight w:val="0"/>
      <w:marTop w:val="0"/>
      <w:marBottom w:val="0"/>
      <w:divBdr>
        <w:top w:val="none" w:sz="0" w:space="0" w:color="auto"/>
        <w:left w:val="none" w:sz="0" w:space="0" w:color="auto"/>
        <w:bottom w:val="none" w:sz="0" w:space="0" w:color="auto"/>
        <w:right w:val="none" w:sz="0" w:space="0" w:color="auto"/>
      </w:divBdr>
    </w:div>
    <w:div w:id="2005471751">
      <w:bodyDiv w:val="1"/>
      <w:marLeft w:val="0"/>
      <w:marRight w:val="0"/>
      <w:marTop w:val="0"/>
      <w:marBottom w:val="0"/>
      <w:divBdr>
        <w:top w:val="none" w:sz="0" w:space="0" w:color="auto"/>
        <w:left w:val="none" w:sz="0" w:space="0" w:color="auto"/>
        <w:bottom w:val="none" w:sz="0" w:space="0" w:color="auto"/>
        <w:right w:val="none" w:sz="0" w:space="0" w:color="auto"/>
      </w:divBdr>
      <w:divsChild>
        <w:div w:id="1527870775">
          <w:marLeft w:val="0"/>
          <w:marRight w:val="0"/>
          <w:marTop w:val="0"/>
          <w:marBottom w:val="0"/>
          <w:divBdr>
            <w:top w:val="none" w:sz="0" w:space="0" w:color="auto"/>
            <w:left w:val="none" w:sz="0" w:space="0" w:color="auto"/>
            <w:bottom w:val="none" w:sz="0" w:space="0" w:color="auto"/>
            <w:right w:val="none" w:sz="0" w:space="0" w:color="auto"/>
          </w:divBdr>
        </w:div>
      </w:divsChild>
    </w:div>
    <w:div w:id="2037121456">
      <w:bodyDiv w:val="1"/>
      <w:marLeft w:val="0"/>
      <w:marRight w:val="0"/>
      <w:marTop w:val="0"/>
      <w:marBottom w:val="0"/>
      <w:divBdr>
        <w:top w:val="none" w:sz="0" w:space="0" w:color="auto"/>
        <w:left w:val="none" w:sz="0" w:space="0" w:color="auto"/>
        <w:bottom w:val="none" w:sz="0" w:space="0" w:color="auto"/>
        <w:right w:val="none" w:sz="0" w:space="0" w:color="auto"/>
      </w:divBdr>
      <w:divsChild>
        <w:div w:id="1422026892">
          <w:marLeft w:val="0"/>
          <w:marRight w:val="0"/>
          <w:marTop w:val="0"/>
          <w:marBottom w:val="0"/>
          <w:divBdr>
            <w:top w:val="none" w:sz="0" w:space="0" w:color="auto"/>
            <w:left w:val="none" w:sz="0" w:space="0" w:color="auto"/>
            <w:bottom w:val="none" w:sz="0" w:space="0" w:color="auto"/>
            <w:right w:val="none" w:sz="0" w:space="0" w:color="auto"/>
          </w:divBdr>
        </w:div>
      </w:divsChild>
    </w:div>
    <w:div w:id="2059894378">
      <w:bodyDiv w:val="1"/>
      <w:marLeft w:val="0"/>
      <w:marRight w:val="0"/>
      <w:marTop w:val="0"/>
      <w:marBottom w:val="0"/>
      <w:divBdr>
        <w:top w:val="none" w:sz="0" w:space="0" w:color="auto"/>
        <w:left w:val="none" w:sz="0" w:space="0" w:color="auto"/>
        <w:bottom w:val="none" w:sz="0" w:space="0" w:color="auto"/>
        <w:right w:val="none" w:sz="0" w:space="0" w:color="auto"/>
      </w:divBdr>
      <w:divsChild>
        <w:div w:id="1791318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59</Value>
      <Value>13</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Format</TermName>
          <TermId xmlns="http://schemas.microsoft.com/office/infopath/2007/PartnerControls">825ed0df-d969-4a6a-a95c-d1519e18baae</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P7A7MCJAHTTR-1771009072-471</_dlc_DocId>
    <_dlc_DocIdUrl xmlns="cad755b6-d270-493f-83c9-ae784197a3f5">
      <Url>https://denhaag.sharepoint.com/sites/Ink_BEC/_layouts/15/DocIdRedir.aspx?ID=P7A7MCJAHTTR-1771009072-471</Url>
      <Description>P7A7MCJAHTTR-1771009072-471</Description>
    </_dlc_DocIdUrl>
    <_dlc_DocIdPersistId xmlns="cad755b6-d270-493f-83c9-ae784197a3f5">false</_dlc_DocIdPersistId>
    <i7uu xmlns="4bf3addb-fccd-4134-8069-53c5fe924045">
      <UserInfo>
        <DisplayName/>
        <AccountId xsi:nil="true"/>
        <AccountType/>
      </UserInfo>
    </i7uu>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40CE12129B5A1E41A8E54476A46FE8DE" ma:contentTypeVersion="9" ma:contentTypeDescription="Maak een nieuw Word document." ma:contentTypeScope="" ma:versionID="1c547dd3efd827429ebf7bdd7ba8dda9">
  <xsd:schema xmlns:xsd="http://www.w3.org/2001/XMLSchema" xmlns:xs="http://www.w3.org/2001/XMLSchema" xmlns:p="http://schemas.microsoft.com/office/2006/metadata/properties" xmlns:ns1="http://schemas.microsoft.com/sharepoint/v3" xmlns:ns2="cad755b6-d270-493f-83c9-ae784197a3f5" xmlns:ns3="4bf3addb-fccd-4134-8069-53c5fe924045" targetNamespace="http://schemas.microsoft.com/office/2006/metadata/properties" ma:root="true" ma:fieldsID="df0cd91a620ee5082611dc31766a4785" ns1:_="" ns2:_="" ns3:_="">
    <xsd:import namespace="http://schemas.microsoft.com/sharepoint/v3"/>
    <xsd:import namespace="cad755b6-d270-493f-83c9-ae784197a3f5"/>
    <xsd:import namespace="4bf3addb-fccd-4134-8069-53c5fe924045"/>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i7uu"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igenschappen van het geïntegreerd beleid voor naleving" ma:hidden="true" ma:internalName="_ip_UnifiedCompliancePolicyProperties">
      <xsd:simpleType>
        <xsd:restriction base="dms:Note"/>
      </xsd:simpleType>
    </xsd:element>
    <xsd:element name="_ip_UnifiedCompliancePolicyUIAction" ma:index="27"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nillable="true" ma:taxonomy="true" ma:internalName="ebb03eb60f1c456383d550cda2a2ac01" ma:taxonomyFieldName="Teamtrefwoorden" ma:displayName="Teamtrefwoorden" ma:default="" ma:fieldId="{ebb03eb6-0f1c-4563-83d5-50cda2a2ac01}" ma:sspId="0f84c60b-fce4-43bd-9f97-923732063525" ma:termSetId="70f31c45-6760-4982-ab3a-3ce1eb361853" ma:anchorId="91a427f1-85e9-4922-9cfa-f1e82acc8e96" ma:open="false" ma:isKeyword="false">
      <xsd:complexType>
        <xsd:sequence>
          <xsd:element ref="pc:Terms" minOccurs="0" maxOccurs="1"/>
        </xsd:sequence>
      </xsd:complexType>
    </xsd:element>
    <xsd:element name="TaxCatchAll" ma:index="12" nillable="true" ma:displayName="Taxonomy Catch All Column" ma:hidden="true" ma:list="{5f8def92-d411-4f80-ad3a-990e0613688e}"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5f8def92-d411-4f80-ad3a-990e0613688e}"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f3addb-fccd-4134-8069-53c5fe92404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i7uu" ma:index="25" nillable="true" ma:displayName="Persoon of groep" ma:list="UserInfo" ma:internalName="i7u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Variabelen uit subform UxDocumentForm-->
<variabelen xmlns="http://www.keyscript.nl/huisstijl/UxDocumentForm">
  <UxDocumentForm>
    <uxOpdrachtnummerField>1</uxOpdrachtnummerField>
    <uxOpdrachtgeverField>j;lkj</uxOpdrachtgeverField>
    <uxAuteurField>Monica Demkes</uxAuteurField>
    <uxOpdrachtnaamField>k;lkj;l</uxOpdrachtnaamField>
    <uxVersieField>0.1</uxVersieField>
    <uxDatumField>oktober 2016</uxDatumField>
    <uxSubtitelField/>
    <uxTitelField/>
    <uxStatusField/>
    <uxTwoColumnOption>false</uxTwoColumnOption>
  </UxDocumentForm>
</variabelen>
</file>

<file path=customXml/itemProps1.xml><?xml version="1.0" encoding="utf-8"?>
<ds:datastoreItem xmlns:ds="http://schemas.openxmlformats.org/officeDocument/2006/customXml" ds:itemID="{130C5B2C-973D-4B35-A7CE-34D394D4B336}">
  <ds:schemaRefs>
    <ds:schemaRef ds:uri="http://schemas.microsoft.com/sharepoint/v3/contenttype/forms"/>
  </ds:schemaRefs>
</ds:datastoreItem>
</file>

<file path=customXml/itemProps2.xml><?xml version="1.0" encoding="utf-8"?>
<ds:datastoreItem xmlns:ds="http://schemas.openxmlformats.org/officeDocument/2006/customXml" ds:itemID="{7078B4B2-685B-47DE-94D3-14F16EA1803F}">
  <ds:schemaRefs>
    <ds:schemaRef ds:uri="http://schemas.openxmlformats.org/officeDocument/2006/bibliography"/>
  </ds:schemaRefs>
</ds:datastoreItem>
</file>

<file path=customXml/itemProps3.xml><?xml version="1.0" encoding="utf-8"?>
<ds:datastoreItem xmlns:ds="http://schemas.openxmlformats.org/officeDocument/2006/customXml" ds:itemID="{A73F5F43-E7B6-4DE1-B4CF-C213296BDD2E}">
  <ds:schemaRefs>
    <ds:schemaRef ds:uri="http://schemas.openxmlformats.org/package/2006/metadata/core-properties"/>
    <ds:schemaRef ds:uri="cad755b6-d270-493f-83c9-ae784197a3f5"/>
    <ds:schemaRef ds:uri="http://purl.org/dc/elements/1.1/"/>
    <ds:schemaRef ds:uri="http://schemas.microsoft.com/office/infopath/2007/PartnerControls"/>
    <ds:schemaRef ds:uri="http://schemas.microsoft.com/office/2006/metadata/properties"/>
    <ds:schemaRef ds:uri="http://purl.org/dc/terms/"/>
    <ds:schemaRef ds:uri="http://schemas.microsoft.com/sharepoint/v3"/>
    <ds:schemaRef ds:uri="http://schemas.microsoft.com/office/2006/documentManagement/types"/>
    <ds:schemaRef ds:uri="4bf3addb-fccd-4134-8069-53c5fe924045"/>
    <ds:schemaRef ds:uri="http://www.w3.org/XML/1998/namespace"/>
    <ds:schemaRef ds:uri="http://purl.org/dc/dcmitype/"/>
  </ds:schemaRefs>
</ds:datastoreItem>
</file>

<file path=customXml/itemProps4.xml><?xml version="1.0" encoding="utf-8"?>
<ds:datastoreItem xmlns:ds="http://schemas.openxmlformats.org/officeDocument/2006/customXml" ds:itemID="{17F2B771-ACDE-4C3F-A9F7-FF9E54235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d755b6-d270-493f-83c9-ae784197a3f5"/>
    <ds:schemaRef ds:uri="4bf3addb-fccd-4134-8069-53c5fe924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16AF84-B0F4-4E5E-80E9-A40F1CC399BE}">
  <ds:schemaRefs>
    <ds:schemaRef ds:uri="http://schemas.microsoft.com/sharepoint/events"/>
  </ds:schemaRefs>
</ds:datastoreItem>
</file>

<file path=customXml/itemProps6.xml><?xml version="1.0" encoding="utf-8"?>
<ds:datastoreItem xmlns:ds="http://schemas.openxmlformats.org/officeDocument/2006/customXml" ds:itemID="{334BD0A5-4474-48BB-866F-0B7AD6283639}">
  <ds:schemaRefs>
    <ds:schemaRef ds:uri="http://www.keyscript.nl/huisstijl/UxDocumentForm"/>
  </ds:schemaRefs>
</ds:datastoreItem>
</file>

<file path=docMetadata/LabelInfo.xml><?xml version="1.0" encoding="utf-8"?>
<clbl:labelList xmlns:clbl="http://schemas.microsoft.com/office/2020/mipLabelMetadata">
  <clbl:label id="{79c4420f-561e-4fb2-9ff0-558dcb1c2a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Rapport</Template>
  <TotalTime>16</TotalTime>
  <Pages>2</Pages>
  <Words>767</Words>
  <Characters>4222</Characters>
  <Application>Microsoft Office Word</Application>
  <DocSecurity>2</DocSecurity>
  <Lines>35</Lines>
  <Paragraphs>9</Paragraphs>
  <ScaleCrop>false</ScaleCrop>
  <HeadingPairs>
    <vt:vector size="2" baseType="variant">
      <vt:variant>
        <vt:lpstr>Titel</vt:lpstr>
      </vt:variant>
      <vt:variant>
        <vt:i4>1</vt:i4>
      </vt:variant>
    </vt:vector>
  </HeadingPairs>
  <TitlesOfParts>
    <vt:vector size="1" baseType="lpstr">
      <vt:lpstr>Bijlage 3 Format referentieopdrachten</vt:lpstr>
    </vt:vector>
  </TitlesOfParts>
  <Company>Gemeente Den Haag / IDC</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Format referentieopdrachten</dc:title>
  <dc:creator>Monica Demkes</dc:creator>
  <cp:keywords/>
  <cp:lastModifiedBy>Famke Bakker</cp:lastModifiedBy>
  <cp:revision>4</cp:revision>
  <cp:lastPrinted>2022-10-14T10:12:00Z</cp:lastPrinted>
  <dcterms:created xsi:type="dcterms:W3CDTF">2022-10-11T09:40:00Z</dcterms:created>
  <dcterms:modified xsi:type="dcterms:W3CDTF">2022-10-14T10:12:00Z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0x0101008696D14171FA4CED8F032AD334D7A9EF0040CE12129B5A1E41A8E54476A46FE8DE</vt:lpwstr>
  </property>
  <property fmtid="{D5CDD505-2E9C-101B-9397-08002B2CF9AE}" pid="11" name="Jaar">
    <vt:lpwstr>1;#2018|6a528f31-394a-48e3-bac4-3c58d5ecc0e6</vt:lpwstr>
  </property>
  <property fmtid="{D5CDD505-2E9C-101B-9397-08002B2CF9AE}" pid="12" name="Organisatieonderdeel">
    <vt:lpwstr>2;#BEC|18db848a-7130-4f3d-8a09-02a244d861c9</vt:lpwstr>
  </property>
  <property fmtid="{D5CDD505-2E9C-101B-9397-08002B2CF9AE}" pid="13" name="Resultaat">
    <vt:lpwstr/>
  </property>
  <property fmtid="{D5CDD505-2E9C-101B-9397-08002B2CF9AE}" pid="14" name="_dlc_DocIdItemGuid">
    <vt:lpwstr>5bac13c7-40eb-4d48-8166-adcaad46f3b2</vt:lpwstr>
  </property>
  <property fmtid="{D5CDD505-2E9C-101B-9397-08002B2CF9AE}" pid="15" name="TaxKeyword">
    <vt:lpwstr/>
  </property>
  <property fmtid="{D5CDD505-2E9C-101B-9397-08002B2CF9AE}" pid="16" name="Teamtrefwoorden">
    <vt:lpwstr>59;#Format|825ed0df-d969-4a6a-a95c-d1519e18baae</vt:lpwstr>
  </property>
  <property fmtid="{D5CDD505-2E9C-101B-9397-08002B2CF9AE}" pid="17" name="Documentsoort">
    <vt:lpwstr>13;#Beleidsdocument|70267d87-ce61-40c3-b119-e0ecc30f9747</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y fmtid="{D5CDD505-2E9C-101B-9397-08002B2CF9AE}" pid="23" name="Order">
    <vt:r8>20700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ies>
</file>